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BC66AC" w:rsidRPr="00792BEE" w:rsidRDefault="000B2364" w:rsidP="00BC66AC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106680</wp:posOffset>
                </wp:positionV>
                <wp:extent cx="5686425" cy="2143760"/>
                <wp:effectExtent l="38100" t="11430" r="0" b="0"/>
                <wp:wrapNone/>
                <wp:docPr id="2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43760"/>
                          <a:chOff x="1881" y="1701"/>
                          <a:chExt cx="8775" cy="3600"/>
                        </a:xfrm>
                      </wpg:grpSpPr>
                      <wpg:grpSp>
                        <wpg:cNvPr id="3" name="Group 8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4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Line 10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" name="Line 11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7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BC66AC" w:rsidRPr="00D1218A" w:rsidRDefault="00BC66AC" w:rsidP="00BC66AC">
                              <w:pPr>
                                <w:pStyle w:val="Corpodetexto2"/>
                                <w:rPr>
                                  <w:rFonts w:cs="Arial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cs="Arial"/>
                                  <w:b/>
                                  <w:sz w:val="40"/>
                                  <w:szCs w:val="40"/>
                                </w:rPr>
                                <w:t>Plano de Trabalho Docente – 2014</w:t>
                              </w:r>
                            </w:p>
                            <w:p w:rsidR="00BC66AC" w:rsidRPr="00D1218A" w:rsidRDefault="00BC66AC" w:rsidP="00BC66AC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BC66AC" w:rsidRPr="00D1218A" w:rsidRDefault="00BC66AC" w:rsidP="00BC66AC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" o:spid="_x0000_s1026" style="position:absolute;margin-left:0;margin-top:8.4pt;width:447.75pt;height:168.8pt;z-index:25165772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" o:allowincell="f">
                <v:group id="Group 8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rect id="Rectangle 9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z1gsIA&#10;AADaAAAADwAAAGRycy9kb3ducmV2LnhtbESPT4vCMBTE7wt+h/AEb2vqH0SrUWQXFz1qvXh7Ns+2&#10;2ryUJmrXT28EweMwM79hZovGlOJGtSssK+h1IxDEqdUFZwr2yep7DMJ5ZI2lZVLwTw4W89bXDGNt&#10;77yl285nIkDYxagg976KpXRpTgZd11bEwTvZ2qAPss6krvEe4KaU/SgaSYMFh4UcK/rJKb3srkbB&#10;sejv8bFN/iIzWQ38pknO18OvUp12s5yC8NT4T/jdXmsFQ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PPWCwgAAANoAAAAPAAAAAAAAAAAAAAAAAJgCAABkcnMvZG93&#10;bnJldi54bWxQSwUGAAAAAAQABAD1AAAAhwMAAAAA&#10;"/>
                  <v:line id="Line 10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3ZoMEAAADaAAAADwAAAGRycy9kb3ducmV2LnhtbESPQWvCQBSE74X+h+UJ3uomkRabukoR&#10;BOmtid6f2WcSzL4Nu2uM/vquIPQ4zMw3zHI9mk4M5HxrWUE6S0AQV1a3XCvYl9u3BQgfkDV2lknB&#10;jTysV68vS8y1vfIvDUWoRYSwz1FBE0KfS+mrhgz6me2Jo3eyzmCI0tVSO7xGuOlkliQf0mDLcaHB&#10;njYNVefiYhSE4/xAdypTfcjsYp594uXkfpSaTsbvLxCBxvAffrZ3WsE7PK7EGyB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dndmgwQAAANoAAAAPAAAAAAAAAAAAAAAA&#10;AKECAABkcnMvZG93bnJldi54bWxQSwUGAAAAAAQABAD5AAAAjwMAAAAA&#10;" strokeweight="6pt">
                    <v:stroke dashstyle="1 1" endcap="round"/>
                  </v:line>
                  <v:line id="Line 11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nPW8QAAADaAAAADwAAAGRycy9kb3ducmV2LnhtbESPQWvCQBSE7wX/w/IEb7qxopSYjRSh&#10;IEjBxtLi7bn7TGKzb2N2q+m/7xaEHoeZ+YbJVr1txJU6XztWMJ0kIIi1MzWXCt73L+MnED4gG2wc&#10;k4If8rDKBw8Zpsbd+I2uRShFhLBPUUEVQptK6XVFFv3EtcTRO7nOYoiyK6Xp8BbhtpGPSbKQFmuO&#10;CxW2tK5IfxXfVsFH+dkfCtvMXi/n47bd7uZa6oNSo2H/vAQRqA//4Xt7YxQs4O9KvAEy/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ic9b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zkw8UA&#10;AADaAAAADwAAAGRycy9kb3ducmV2LnhtbESPzWrDMBCE74W8g9hALyGW40Bi3CghFAKFQqH5IT0u&#10;1sYysVbGkh337atCocdhZr5hNrvRNmKgzteOFSySFARx6XTNlYLz6TDPQfiArLFxTAq+ycNuO3na&#10;YKHdgz9pOIZKRAj7AhWYENpCSl8asugT1xJH7+Y6iyHKrpK6w0eE20ZmabqSFmuOCwZbejVU3o+9&#10;VTC0y/evps8O5j6uF9eP1Wx5yWdKPU/H/QuIQGP4D/+137SCNfxeiTd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HOTDxQAAANoAAAAPAAAAAAAAAAAAAAAAAJgCAABkcnMv&#10;ZG93bnJldi54bWxQSwUGAAAAAAQABAD1AAAAigMAAAAA&#10;" filled="f" fillcolor="silver" stroked="f">
                  <v:textbox>
                    <w:txbxContent>
                      <w:p w:rsidR="00BC66AC" w:rsidRPr="00D1218A" w:rsidRDefault="00BC66AC" w:rsidP="00BC66AC">
                        <w:pPr>
                          <w:pStyle w:val="Corpodetexto2"/>
                          <w:rPr>
                            <w:rFonts w:cs="Arial"/>
                            <w:b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cs="Arial"/>
                            <w:b/>
                            <w:sz w:val="40"/>
                            <w:szCs w:val="40"/>
                          </w:rPr>
                          <w:t>Plano de Trabalho Docente – 2014</w:t>
                        </w:r>
                      </w:p>
                      <w:p w:rsidR="00BC66AC" w:rsidRPr="00D1218A" w:rsidRDefault="00BC66AC" w:rsidP="00BC66AC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BC66AC" w:rsidRPr="00D1218A" w:rsidRDefault="00BC66AC" w:rsidP="00BC66AC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C66AC" w:rsidRPr="00792BEE" w:rsidRDefault="00BC66AC" w:rsidP="00BC66AC">
      <w:pPr>
        <w:rPr>
          <w:rFonts w:ascii="Arial" w:hAnsi="Arial" w:cs="Arial"/>
        </w:rPr>
      </w:pPr>
    </w:p>
    <w:p w:rsidR="00BC66AC" w:rsidRPr="00792BEE" w:rsidRDefault="00BC66AC" w:rsidP="00BC66AC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BC66AC" w:rsidRPr="00792BEE" w:rsidRDefault="00BC66AC" w:rsidP="00BC66AC">
      <w:pPr>
        <w:rPr>
          <w:rFonts w:ascii="Arial" w:hAnsi="Arial" w:cs="Arial"/>
        </w:rPr>
      </w:pPr>
    </w:p>
    <w:p w:rsidR="00BC66AC" w:rsidRPr="00792BEE" w:rsidRDefault="00BC66AC" w:rsidP="00BC66AC">
      <w:pPr>
        <w:rPr>
          <w:rFonts w:ascii="Arial" w:hAnsi="Arial" w:cs="Arial"/>
        </w:rPr>
      </w:pPr>
    </w:p>
    <w:p w:rsidR="00BC66AC" w:rsidRPr="00792BEE" w:rsidRDefault="00BC66AC" w:rsidP="00BC66AC">
      <w:pPr>
        <w:rPr>
          <w:rFonts w:ascii="Arial" w:hAnsi="Arial" w:cs="Arial"/>
        </w:rPr>
      </w:pPr>
    </w:p>
    <w:p w:rsidR="00BC66AC" w:rsidRPr="00792BEE" w:rsidRDefault="00BC66AC" w:rsidP="00BC66AC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BC66AC" w:rsidRPr="00792BEE" w:rsidRDefault="00BC66AC" w:rsidP="00BC66AC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BC66AC" w:rsidRPr="00792BEE" w:rsidRDefault="00BC66AC" w:rsidP="00BC66AC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BC66AC" w:rsidRPr="00792BEE" w:rsidRDefault="00BC66AC" w:rsidP="00BC66AC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BC66AC" w:rsidRPr="00792BEE" w:rsidRDefault="00BC66AC" w:rsidP="00BC66AC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BC66AC" w:rsidRPr="00792BEE" w:rsidRDefault="00BC66AC" w:rsidP="00BC66AC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BC66AC" w:rsidRPr="00792BEE" w:rsidRDefault="00BC66AC" w:rsidP="00BC66AC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BC66AC" w:rsidRPr="00792BEE" w:rsidTr="00376891">
        <w:trPr>
          <w:trHeight w:val="529"/>
        </w:trPr>
        <w:tc>
          <w:tcPr>
            <w:tcW w:w="8820" w:type="dxa"/>
            <w:gridSpan w:val="3"/>
            <w:vAlign w:val="center"/>
          </w:tcPr>
          <w:p w:rsidR="00BC66AC" w:rsidRPr="005F1822" w:rsidRDefault="00BC66AC" w:rsidP="00BC66AC">
            <w:pPr>
              <w:spacing w:before="100" w:after="10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E</w:t>
            </w:r>
            <w:r>
              <w:rPr>
                <w:rFonts w:ascii="Arial" w:hAnsi="Arial" w:cs="Arial"/>
              </w:rPr>
              <w:t>T</w:t>
            </w:r>
            <w:r w:rsidRPr="005F1822">
              <w:rPr>
                <w:rFonts w:ascii="Arial" w:hAnsi="Arial" w:cs="Arial"/>
              </w:rPr>
              <w:t>ec.  São José do Rio Pardo</w:t>
            </w:r>
          </w:p>
        </w:tc>
      </w:tr>
      <w:tr w:rsidR="00BC66AC" w:rsidRPr="0047539C" w:rsidTr="00376891">
        <w:trPr>
          <w:trHeight w:val="703"/>
        </w:trPr>
        <w:tc>
          <w:tcPr>
            <w:tcW w:w="1800" w:type="dxa"/>
            <w:vAlign w:val="center"/>
          </w:tcPr>
          <w:p w:rsidR="00BC66AC" w:rsidRPr="00BC66AC" w:rsidRDefault="00BC66AC" w:rsidP="00BC66AC">
            <w:pPr>
              <w:spacing w:before="100" w:after="100"/>
              <w:rPr>
                <w:rFonts w:ascii="Arial" w:hAnsi="Arial" w:cs="Arial"/>
              </w:rPr>
            </w:pPr>
            <w:r w:rsidRPr="00BC66AC">
              <w:rPr>
                <w:rFonts w:ascii="Arial" w:hAnsi="Arial" w:cs="Arial"/>
              </w:rPr>
              <w:t>Código: 150</w:t>
            </w:r>
          </w:p>
        </w:tc>
        <w:tc>
          <w:tcPr>
            <w:tcW w:w="7020" w:type="dxa"/>
            <w:gridSpan w:val="2"/>
            <w:vAlign w:val="center"/>
          </w:tcPr>
          <w:p w:rsidR="00BC66AC" w:rsidRPr="005F1822" w:rsidRDefault="00BC66AC" w:rsidP="00BC66AC">
            <w:pPr>
              <w:spacing w:before="100" w:after="10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Município: São José do Rio Pardo</w:t>
            </w:r>
          </w:p>
        </w:tc>
      </w:tr>
      <w:tr w:rsidR="00BC66AC" w:rsidRPr="0047539C" w:rsidTr="00376891">
        <w:trPr>
          <w:trHeight w:val="515"/>
        </w:trPr>
        <w:tc>
          <w:tcPr>
            <w:tcW w:w="8820" w:type="dxa"/>
            <w:gridSpan w:val="3"/>
            <w:vAlign w:val="center"/>
          </w:tcPr>
          <w:p w:rsidR="00BC66AC" w:rsidRPr="005F1822" w:rsidRDefault="00BC66AC" w:rsidP="00BC66AC">
            <w:pPr>
              <w:spacing w:before="100" w:after="10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Eixo Tecnológico: Gestão e Negócios</w:t>
            </w:r>
          </w:p>
        </w:tc>
      </w:tr>
      <w:tr w:rsidR="00BC66AC" w:rsidRPr="0047539C" w:rsidTr="00376891">
        <w:trPr>
          <w:trHeight w:val="537"/>
        </w:trPr>
        <w:tc>
          <w:tcPr>
            <w:tcW w:w="8820" w:type="dxa"/>
            <w:gridSpan w:val="3"/>
            <w:vAlign w:val="center"/>
          </w:tcPr>
          <w:p w:rsidR="00BC66AC" w:rsidRPr="00BC66AC" w:rsidRDefault="00BC66AC" w:rsidP="00BC66AC">
            <w:pPr>
              <w:spacing w:before="100" w:after="100"/>
              <w:rPr>
                <w:rFonts w:ascii="Arial" w:hAnsi="Arial" w:cs="Arial"/>
              </w:rPr>
            </w:pPr>
            <w:r w:rsidRPr="00BC66AC">
              <w:rPr>
                <w:rFonts w:ascii="Arial" w:hAnsi="Arial" w:cs="Arial"/>
              </w:rPr>
              <w:t>Habilitação Profissional: Técnico em Administração</w:t>
            </w:r>
          </w:p>
        </w:tc>
      </w:tr>
      <w:tr w:rsidR="00BC66AC" w:rsidRPr="0047539C" w:rsidTr="00376891">
        <w:trPr>
          <w:trHeight w:val="537"/>
        </w:trPr>
        <w:tc>
          <w:tcPr>
            <w:tcW w:w="8820" w:type="dxa"/>
            <w:gridSpan w:val="3"/>
            <w:vAlign w:val="center"/>
          </w:tcPr>
          <w:p w:rsidR="00BC66AC" w:rsidRPr="005F1822" w:rsidRDefault="00BC66AC" w:rsidP="00BC66AC">
            <w:pPr>
              <w:spacing w:before="100" w:after="10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Qualificação: Auxiliar Administrativo</w:t>
            </w:r>
          </w:p>
        </w:tc>
      </w:tr>
      <w:tr w:rsidR="00BC66AC" w:rsidRPr="0047539C" w:rsidTr="00376891">
        <w:trPr>
          <w:trHeight w:val="537"/>
        </w:trPr>
        <w:tc>
          <w:tcPr>
            <w:tcW w:w="8820" w:type="dxa"/>
            <w:gridSpan w:val="3"/>
            <w:vAlign w:val="center"/>
          </w:tcPr>
          <w:p w:rsidR="00BC66AC" w:rsidRPr="005F1822" w:rsidRDefault="00BC66AC" w:rsidP="00BC66AC">
            <w:pPr>
              <w:pStyle w:val="Cabealho"/>
              <w:tabs>
                <w:tab w:val="left" w:pos="708"/>
              </w:tabs>
              <w:spacing w:before="100" w:after="10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Componente Curricular: Cálculos Estatísticos</w:t>
            </w:r>
          </w:p>
        </w:tc>
      </w:tr>
      <w:tr w:rsidR="00BC66AC" w:rsidRPr="0047539C" w:rsidTr="00376891">
        <w:trPr>
          <w:trHeight w:val="545"/>
        </w:trPr>
        <w:tc>
          <w:tcPr>
            <w:tcW w:w="3960" w:type="dxa"/>
            <w:gridSpan w:val="2"/>
            <w:vAlign w:val="center"/>
          </w:tcPr>
          <w:p w:rsidR="00BC66AC" w:rsidRPr="005F1822" w:rsidRDefault="00BC66AC" w:rsidP="00BC66AC">
            <w:pPr>
              <w:spacing w:before="100" w:after="10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 xml:space="preserve">Módulo: 2° </w:t>
            </w:r>
            <w:r>
              <w:rPr>
                <w:rFonts w:ascii="Arial" w:hAnsi="Arial" w:cs="Arial"/>
              </w:rPr>
              <w:t>Modulo</w:t>
            </w:r>
          </w:p>
        </w:tc>
        <w:tc>
          <w:tcPr>
            <w:tcW w:w="4860" w:type="dxa"/>
            <w:vAlign w:val="center"/>
          </w:tcPr>
          <w:p w:rsidR="00BC66AC" w:rsidRPr="00BC66AC" w:rsidRDefault="00BC66AC" w:rsidP="00BC66AC">
            <w:pPr>
              <w:spacing w:before="100" w:after="100"/>
              <w:rPr>
                <w:rFonts w:ascii="Arial" w:hAnsi="Arial" w:cs="Arial"/>
              </w:rPr>
            </w:pPr>
            <w:r w:rsidRPr="00BC66AC">
              <w:rPr>
                <w:rFonts w:ascii="Arial" w:hAnsi="Arial" w:cs="Arial"/>
              </w:rPr>
              <w:t>C. H. Semanal: 2,5</w:t>
            </w:r>
          </w:p>
        </w:tc>
      </w:tr>
      <w:tr w:rsidR="00BC66AC" w:rsidRPr="0047539C" w:rsidTr="00376891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BC66AC" w:rsidRPr="005F1822" w:rsidRDefault="00BC66AC" w:rsidP="00BC66AC">
            <w:pPr>
              <w:spacing w:before="100" w:after="10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 xml:space="preserve">Professor: </w:t>
            </w:r>
            <w:r>
              <w:rPr>
                <w:rFonts w:ascii="Arial" w:hAnsi="Arial" w:cs="Arial"/>
              </w:rPr>
              <w:t>Antonio Carlos de Campos</w:t>
            </w:r>
          </w:p>
        </w:tc>
      </w:tr>
    </w:tbl>
    <w:p w:rsidR="006657FD" w:rsidRPr="005F1822" w:rsidRDefault="006657FD" w:rsidP="006657FD">
      <w:pPr>
        <w:pStyle w:val="Cabealho"/>
        <w:tabs>
          <w:tab w:val="left" w:pos="708"/>
        </w:tabs>
        <w:rPr>
          <w:rFonts w:ascii="Arial" w:hAnsi="Arial" w:cs="Arial"/>
        </w:rPr>
      </w:pPr>
    </w:p>
    <w:tbl>
      <w:tblPr>
        <w:tblpPr w:leftFromText="141" w:rightFromText="141" w:vertAnchor="text" w:horzAnchor="margin" w:tblpXSpec="center" w:tblpY="9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07"/>
      </w:tblGrid>
      <w:tr w:rsidR="005F1822" w:rsidRPr="005F1822" w:rsidTr="006657FD">
        <w:tc>
          <w:tcPr>
            <w:tcW w:w="8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1594" w:rsidRDefault="006657FD">
            <w:pPr>
              <w:jc w:val="both"/>
              <w:rPr>
                <w:rFonts w:ascii="Arial" w:hAnsi="Arial" w:cs="Arial"/>
                <w:b/>
                <w:sz w:val="20"/>
              </w:rPr>
            </w:pPr>
            <w:r w:rsidRPr="00411594">
              <w:rPr>
                <w:rFonts w:ascii="Arial" w:hAnsi="Arial" w:cs="Arial"/>
                <w:b/>
                <w:sz w:val="20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  <w:p w:rsidR="00411594" w:rsidRDefault="00411594" w:rsidP="00411594">
            <w:pPr>
              <w:pStyle w:val="Cabealho"/>
              <w:tabs>
                <w:tab w:val="left" w:pos="708"/>
              </w:tabs>
              <w:rPr>
                <w:rFonts w:ascii="Arial" w:hAnsi="Arial" w:cs="Arial"/>
                <w:sz w:val="20"/>
              </w:rPr>
            </w:pPr>
            <w:r w:rsidRPr="00411594">
              <w:rPr>
                <w:rFonts w:ascii="Arial" w:hAnsi="Arial" w:cs="Arial"/>
                <w:sz w:val="20"/>
                <w:u w:val="single"/>
              </w:rPr>
              <w:t>Atribuições</w:t>
            </w:r>
            <w:r w:rsidRPr="00411594">
              <w:rPr>
                <w:rFonts w:ascii="Arial" w:hAnsi="Arial" w:cs="Arial"/>
                <w:sz w:val="20"/>
              </w:rPr>
              <w:t>:</w:t>
            </w:r>
          </w:p>
          <w:p w:rsidR="00411594" w:rsidRPr="00411594" w:rsidRDefault="00411594" w:rsidP="00411594">
            <w:pPr>
              <w:pStyle w:val="Default"/>
              <w:numPr>
                <w:ilvl w:val="0"/>
                <w:numId w:val="1"/>
              </w:numPr>
              <w:rPr>
                <w:color w:val="auto"/>
                <w:sz w:val="20"/>
              </w:rPr>
            </w:pPr>
            <w:r w:rsidRPr="00411594">
              <w:rPr>
                <w:color w:val="auto"/>
                <w:sz w:val="20"/>
              </w:rPr>
              <w:t xml:space="preserve">Planejar e avaliar possibilidades de sucesso de um empreendimento. </w:t>
            </w:r>
          </w:p>
          <w:p w:rsidR="00411594" w:rsidRPr="00411594" w:rsidRDefault="00411594" w:rsidP="00411594">
            <w:pPr>
              <w:pStyle w:val="Default"/>
              <w:numPr>
                <w:ilvl w:val="0"/>
                <w:numId w:val="1"/>
              </w:numPr>
              <w:jc w:val="both"/>
              <w:rPr>
                <w:color w:val="auto"/>
                <w:sz w:val="20"/>
              </w:rPr>
            </w:pPr>
            <w:r w:rsidRPr="00411594">
              <w:rPr>
                <w:color w:val="auto"/>
                <w:sz w:val="20"/>
              </w:rPr>
              <w:t xml:space="preserve">Desenvolver raciocínio lógico, crítico e analítico para operar com valores e formulações matemáticas presentes nas relações formais e causais entre fenômenos produtivos, administrativos e de controle, bem como se expressar de modo crítico e criativo diante dos diferentes contextos organizacionais e sociais. </w:t>
            </w:r>
          </w:p>
          <w:p w:rsidR="00411594" w:rsidRPr="00411594" w:rsidRDefault="00411594" w:rsidP="00411594">
            <w:pPr>
              <w:pStyle w:val="Cabealho"/>
              <w:tabs>
                <w:tab w:val="left" w:pos="708"/>
              </w:tabs>
              <w:rPr>
                <w:rFonts w:ascii="Arial" w:hAnsi="Arial" w:cs="Arial"/>
                <w:sz w:val="20"/>
              </w:rPr>
            </w:pPr>
            <w:r w:rsidRPr="00411594">
              <w:rPr>
                <w:rFonts w:ascii="Arial" w:hAnsi="Arial" w:cs="Arial"/>
                <w:sz w:val="20"/>
                <w:u w:val="single"/>
              </w:rPr>
              <w:t>Atividades</w:t>
            </w:r>
            <w:r w:rsidRPr="00411594">
              <w:rPr>
                <w:rFonts w:ascii="Arial" w:hAnsi="Arial" w:cs="Arial"/>
                <w:sz w:val="20"/>
              </w:rPr>
              <w:t>:</w:t>
            </w:r>
          </w:p>
          <w:p w:rsidR="00411594" w:rsidRPr="00411594" w:rsidRDefault="00411594" w:rsidP="00411594">
            <w:pPr>
              <w:pStyle w:val="Default"/>
              <w:numPr>
                <w:ilvl w:val="0"/>
                <w:numId w:val="2"/>
              </w:numPr>
              <w:spacing w:after="10"/>
              <w:rPr>
                <w:color w:val="auto"/>
                <w:sz w:val="20"/>
              </w:rPr>
            </w:pPr>
            <w:r w:rsidRPr="00411594">
              <w:rPr>
                <w:color w:val="auto"/>
                <w:sz w:val="20"/>
              </w:rPr>
              <w:t xml:space="preserve">Coletar dados estatísticos. </w:t>
            </w:r>
          </w:p>
          <w:p w:rsidR="00411594" w:rsidRPr="00411594" w:rsidRDefault="00411594" w:rsidP="00411594">
            <w:pPr>
              <w:pStyle w:val="Default"/>
              <w:numPr>
                <w:ilvl w:val="0"/>
                <w:numId w:val="2"/>
              </w:numPr>
              <w:tabs>
                <w:tab w:val="left" w:pos="708"/>
              </w:tabs>
              <w:rPr>
                <w:b/>
                <w:sz w:val="20"/>
              </w:rPr>
            </w:pPr>
            <w:r w:rsidRPr="00411594">
              <w:rPr>
                <w:color w:val="auto"/>
                <w:sz w:val="20"/>
              </w:rPr>
              <w:t xml:space="preserve">Efetuar cálculos. </w:t>
            </w:r>
          </w:p>
          <w:p w:rsidR="00411594" w:rsidRDefault="00411594">
            <w:pPr>
              <w:jc w:val="both"/>
              <w:rPr>
                <w:rFonts w:ascii="Arial" w:hAnsi="Arial" w:cs="Arial"/>
                <w:b/>
                <w:sz w:val="20"/>
              </w:rPr>
            </w:pPr>
          </w:p>
          <w:p w:rsidR="00411594" w:rsidRPr="005F1822" w:rsidRDefault="00411594">
            <w:pPr>
              <w:jc w:val="both"/>
              <w:rPr>
                <w:rFonts w:ascii="Arial" w:hAnsi="Arial" w:cs="Arial"/>
                <w:b/>
              </w:rPr>
            </w:pPr>
          </w:p>
        </w:tc>
      </w:tr>
    </w:tbl>
    <w:p w:rsidR="006657FD" w:rsidRPr="005F1822" w:rsidRDefault="006657FD" w:rsidP="006657FD">
      <w:pPr>
        <w:pStyle w:val="Cabealho"/>
        <w:tabs>
          <w:tab w:val="left" w:pos="708"/>
        </w:tabs>
        <w:rPr>
          <w:rFonts w:ascii="Arial" w:hAnsi="Arial" w:cs="Arial"/>
          <w:sz w:val="18"/>
          <w:szCs w:val="18"/>
        </w:rPr>
      </w:pPr>
    </w:p>
    <w:p w:rsidR="006657FD" w:rsidRPr="005F1822" w:rsidRDefault="006657FD" w:rsidP="006657FD">
      <w:pPr>
        <w:rPr>
          <w:rFonts w:ascii="Arial" w:hAnsi="Arial" w:cs="Arial"/>
          <w:b/>
        </w:rPr>
        <w:sectPr w:rsidR="006657FD" w:rsidRPr="005F1822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/>
          <w:pgMar w:top="851" w:right="1469" w:bottom="1134" w:left="1701" w:header="720" w:footer="720" w:gutter="0"/>
          <w:pgNumType w:start="1"/>
          <w:cols w:space="720"/>
        </w:sectPr>
      </w:pPr>
    </w:p>
    <w:p w:rsidR="006657FD" w:rsidRPr="005F1822" w:rsidRDefault="006657FD" w:rsidP="006657FD">
      <w:pPr>
        <w:pStyle w:val="Ttulo3"/>
        <w:rPr>
          <w:rFonts w:cs="Arial"/>
        </w:rPr>
      </w:pPr>
      <w:r w:rsidRPr="005F1822">
        <w:rPr>
          <w:rFonts w:cs="Arial"/>
        </w:rPr>
        <w:lastRenderedPageBreak/>
        <w:t>II – Competências, Habilidades e Bases Tecnológicas do Componente Curricular</w:t>
      </w:r>
    </w:p>
    <w:p w:rsidR="006657FD" w:rsidRPr="005F1822" w:rsidRDefault="006657FD" w:rsidP="006657FD">
      <w:pPr>
        <w:rPr>
          <w:rFonts w:ascii="Arial" w:hAnsi="Arial" w:cs="Arial"/>
          <w:b/>
        </w:rPr>
      </w:pPr>
    </w:p>
    <w:p w:rsidR="006657FD" w:rsidRPr="005F1822" w:rsidRDefault="006657FD" w:rsidP="006657FD">
      <w:pPr>
        <w:rPr>
          <w:rFonts w:ascii="Arial" w:hAnsi="Arial" w:cs="Arial"/>
          <w:b/>
        </w:rPr>
      </w:pPr>
      <w:r w:rsidRPr="005F1822">
        <w:rPr>
          <w:rFonts w:ascii="Arial" w:hAnsi="Arial" w:cs="Arial"/>
          <w:b/>
        </w:rPr>
        <w:t>Componente Curricular: Cálculos Estatísticos                                                                                                Módulo: 2°</w:t>
      </w:r>
    </w:p>
    <w:p w:rsidR="006657FD" w:rsidRPr="005F1822" w:rsidRDefault="006657FD" w:rsidP="006657FD">
      <w:pPr>
        <w:rPr>
          <w:rFonts w:ascii="Arial" w:hAnsi="Arial" w:cs="Arial"/>
          <w:b/>
        </w:rPr>
      </w:pPr>
    </w:p>
    <w:tbl>
      <w:tblPr>
        <w:tblW w:w="146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2"/>
        <w:gridCol w:w="4052"/>
        <w:gridCol w:w="660"/>
        <w:gridCol w:w="4635"/>
        <w:gridCol w:w="720"/>
        <w:gridCol w:w="4141"/>
      </w:tblGrid>
      <w:tr w:rsidR="005F1822" w:rsidRPr="00C3604D" w:rsidTr="006657FD">
        <w:trPr>
          <w:trHeight w:val="567"/>
        </w:trPr>
        <w:tc>
          <w:tcPr>
            <w:tcW w:w="462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C3604D" w:rsidRDefault="006657FD">
            <w:pPr>
              <w:pStyle w:val="Ttulo4"/>
              <w:rPr>
                <w:rFonts w:cs="Arial"/>
                <w:sz w:val="16"/>
                <w:szCs w:val="16"/>
              </w:rPr>
            </w:pPr>
          </w:p>
          <w:p w:rsidR="006657FD" w:rsidRPr="00C3604D" w:rsidRDefault="006657FD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3604D">
              <w:rPr>
                <w:rFonts w:ascii="Arial" w:hAnsi="Arial" w:cs="Arial"/>
                <w:b/>
                <w:sz w:val="16"/>
                <w:szCs w:val="16"/>
              </w:rPr>
              <w:t>Nº</w:t>
            </w:r>
          </w:p>
        </w:tc>
        <w:tc>
          <w:tcPr>
            <w:tcW w:w="4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6657FD" w:rsidRPr="00C3604D" w:rsidRDefault="006657FD">
            <w:pPr>
              <w:pStyle w:val="Ttulo4"/>
              <w:rPr>
                <w:rFonts w:cs="Arial"/>
                <w:sz w:val="16"/>
                <w:szCs w:val="16"/>
              </w:rPr>
            </w:pPr>
          </w:p>
          <w:p w:rsidR="006657FD" w:rsidRPr="00C3604D" w:rsidRDefault="006657FD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3604D">
              <w:rPr>
                <w:rFonts w:ascii="Arial" w:hAnsi="Arial" w:cs="Arial"/>
                <w:b/>
                <w:sz w:val="16"/>
                <w:szCs w:val="16"/>
              </w:rPr>
              <w:t>Competências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C3604D" w:rsidRDefault="006657FD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6657FD" w:rsidRPr="00C3604D" w:rsidRDefault="006657FD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3604D">
              <w:rPr>
                <w:rFonts w:ascii="Arial" w:hAnsi="Arial" w:cs="Arial"/>
                <w:b/>
                <w:sz w:val="16"/>
                <w:szCs w:val="16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6657FD" w:rsidRPr="00C3604D" w:rsidRDefault="006657FD">
            <w:pPr>
              <w:pStyle w:val="Ttulo4"/>
              <w:rPr>
                <w:rFonts w:cs="Arial"/>
                <w:sz w:val="16"/>
                <w:szCs w:val="16"/>
              </w:rPr>
            </w:pPr>
          </w:p>
          <w:p w:rsidR="006657FD" w:rsidRPr="00C3604D" w:rsidRDefault="006657FD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3604D">
              <w:rPr>
                <w:rFonts w:ascii="Arial" w:hAnsi="Arial" w:cs="Arial"/>
                <w:b/>
                <w:sz w:val="16"/>
                <w:szCs w:val="16"/>
              </w:rPr>
              <w:t>Habilidades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C3604D" w:rsidRDefault="006657FD">
            <w:pPr>
              <w:pStyle w:val="Ttulo4"/>
              <w:rPr>
                <w:rFonts w:cs="Arial"/>
                <w:sz w:val="16"/>
                <w:szCs w:val="16"/>
              </w:rPr>
            </w:pPr>
          </w:p>
          <w:p w:rsidR="006657FD" w:rsidRPr="00C3604D" w:rsidRDefault="006657FD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3604D">
              <w:rPr>
                <w:rFonts w:ascii="Arial" w:hAnsi="Arial" w:cs="Arial"/>
                <w:b/>
                <w:sz w:val="16"/>
                <w:szCs w:val="16"/>
              </w:rPr>
              <w:t>Nº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C3604D" w:rsidRDefault="006657FD">
            <w:pPr>
              <w:pStyle w:val="Ttulo4"/>
              <w:rPr>
                <w:rFonts w:cs="Arial"/>
                <w:sz w:val="16"/>
                <w:szCs w:val="16"/>
              </w:rPr>
            </w:pPr>
          </w:p>
          <w:p w:rsidR="006657FD" w:rsidRPr="00C3604D" w:rsidRDefault="006657FD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3604D">
              <w:rPr>
                <w:rFonts w:ascii="Arial" w:hAnsi="Arial" w:cs="Arial"/>
                <w:b/>
                <w:sz w:val="16"/>
                <w:szCs w:val="16"/>
              </w:rPr>
              <w:t>Bases Tecnológicas</w:t>
            </w:r>
          </w:p>
        </w:tc>
      </w:tr>
      <w:tr w:rsidR="005F1822" w:rsidRPr="00C3604D" w:rsidTr="006657FD">
        <w:tc>
          <w:tcPr>
            <w:tcW w:w="462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2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4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3604D" w:rsidRPr="00C3604D" w:rsidRDefault="00C3604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C3604D">
            <w:pPr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6</w:t>
            </w: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4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hideMark/>
          </w:tcPr>
          <w:tbl>
            <w:tblPr>
              <w:tblW w:w="6090" w:type="dxa"/>
              <w:tblLayout w:type="fixed"/>
              <w:tblLook w:val="04A0" w:firstRow="1" w:lastRow="0" w:firstColumn="1" w:lastColumn="0" w:noHBand="0" w:noVBand="1"/>
            </w:tblPr>
            <w:tblGrid>
              <w:gridCol w:w="3045"/>
              <w:gridCol w:w="3045"/>
            </w:tblGrid>
            <w:tr w:rsidR="005F1822" w:rsidRPr="00C3604D">
              <w:trPr>
                <w:trHeight w:val="5383"/>
              </w:trPr>
              <w:tc>
                <w:tcPr>
                  <w:tcW w:w="304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Avaliar dados e resultados. 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Interpretar estudos, relatórios e pesquisas econômicas e de mercado.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 Identificar resultados estatísticos de acordo com cada método estudado.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Utilizar metodologias de pesquisas e aplicações estatísticas nos processos administrativos.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>Avaliar a aplicação da probabilidade nos processos gerenciais da organização.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Analisar criticamente os resultados expressos em gráficos e/ou em resultado de cálculo.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Estimar desvios de um cálculo estatístico e suas influencias no planejamento operacional </w:t>
                  </w:r>
                </w:p>
              </w:tc>
              <w:tc>
                <w:tcPr>
                  <w:tcW w:w="304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657FD" w:rsidRPr="00C3604D" w:rsidRDefault="006657FD">
                  <w:pPr>
                    <w:pStyle w:val="Default"/>
                    <w:rPr>
                      <w:color w:val="auto"/>
                      <w:sz w:val="16"/>
                      <w:szCs w:val="16"/>
                    </w:rPr>
                  </w:pPr>
                </w:p>
              </w:tc>
            </w:tr>
          </w:tbl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1.1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1.2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1.3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1.4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2.1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C3604D">
            <w:pPr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3.1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3.2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3.3</w:t>
            </w:r>
          </w:p>
          <w:p w:rsidR="006657F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3604D" w:rsidRPr="00C3604D" w:rsidRDefault="00C3604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4.1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4.2</w:t>
            </w: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4.3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5.1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5.2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5.3</w:t>
            </w:r>
          </w:p>
          <w:p w:rsidR="006657FD" w:rsidRPr="00C3604D" w:rsidRDefault="006657FD" w:rsidP="00C3604D">
            <w:pPr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lastRenderedPageBreak/>
              <w:t>6.1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6.2</w:t>
            </w:r>
          </w:p>
          <w:p w:rsidR="006657FD" w:rsidRPr="00C3604D" w:rsidRDefault="006657FD" w:rsidP="00C3604D">
            <w:pPr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6.3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7.1</w:t>
            </w:r>
          </w:p>
          <w:p w:rsidR="006657FD" w:rsidRPr="00C3604D" w:rsidRDefault="006657FD" w:rsidP="00C3604D">
            <w:pPr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C3604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7.2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7.3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lastRenderedPageBreak/>
              <w:t>Fazer cálculos e construir tabelas.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>Apurar resultados e mostrar tendências (mercado, perfil de consumo e tipos de consumo).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Coletar dados estatísticos.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Construir tabelas.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Elaborar relatórios sobre os resultados das pesquisas de desempenho do mercado.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Implementar controle estatístico nos processos produtivos.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Elaborar método para a apuração do controle de qualidade da produção.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Visualizar o índice de produtividade média aplicada a cada setor produtivo. </w:t>
            </w:r>
          </w:p>
          <w:p w:rsidR="00C3604D" w:rsidRPr="00C3604D" w:rsidRDefault="00C3604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>Desenvolver modelos de pesquisa e relatórios estatísticos.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Elaborar tabelas e gráficos.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Representar graficamente as medidas e tendências.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Organizar dados para cálculos e análise de probabilidade.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Interpretar resultados dos cálculos de probabilidade.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Aplicar a probabilidade no planejamento dos processos organizacionais.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lastRenderedPageBreak/>
              <w:t xml:space="preserve">Realizar cálculos.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Interpretar fórmulas e suas aplicações.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Elaborar e interpretar gráficos.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Calcular média populacional e suas variáveis.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Estimar proporção e determinação de uma amostra.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  <w:r w:rsidRPr="00C3604D">
              <w:rPr>
                <w:color w:val="auto"/>
                <w:sz w:val="16"/>
                <w:szCs w:val="16"/>
              </w:rPr>
              <w:t xml:space="preserve">Aplicar dados nos planejamentos das organizações </w:t>
            </w:r>
          </w:p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lastRenderedPageBreak/>
              <w:t>1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2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4</w:t>
            </w:r>
          </w:p>
          <w:p w:rsidR="006657F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3604D" w:rsidRPr="00C3604D" w:rsidRDefault="00C3604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6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604D">
              <w:rPr>
                <w:rFonts w:ascii="Arial" w:hAnsi="Arial" w:cs="Arial"/>
                <w:sz w:val="16"/>
                <w:szCs w:val="16"/>
              </w:rPr>
              <w:t>7</w:t>
            </w:r>
          </w:p>
          <w:p w:rsidR="006657FD" w:rsidRPr="00C3604D" w:rsidRDefault="006657FD" w:rsidP="0059111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6657FD" w:rsidRPr="00C3604D" w:rsidRDefault="006657F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897"/>
            </w:tblGrid>
            <w:tr w:rsidR="005F1822" w:rsidRPr="00C3604D">
              <w:trPr>
                <w:trHeight w:val="5175"/>
              </w:trPr>
              <w:tc>
                <w:tcPr>
                  <w:tcW w:w="58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lastRenderedPageBreak/>
                    <w:t xml:space="preserve">Fases do método estatístico: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coleta de dados;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apuração dos dados;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análise dos resultados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População e amostragem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Dados absolutos e dados relativos: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porcentagens;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índices econômicos;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coeficientes;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taxas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591113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>Gráficos estatísticos: curvas, barras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 e setores.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Medidas de posição: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média aritmética;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moda;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mediana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Estudo da Probabilidade.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Medida de dispersão –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Amplitude total: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coleta de dados;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apuração dos dados;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análise dos resultados;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estimação;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inferência estatística e estimação;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inferência da média populacional – desvio padrão populacional desconhecido e </w:t>
                  </w:r>
                  <w:r w:rsidRPr="00C3604D">
                    <w:rPr>
                      <w:color w:val="auto"/>
                      <w:sz w:val="16"/>
                      <w:szCs w:val="16"/>
                    </w:rPr>
                    <w:lastRenderedPageBreak/>
                    <w:t xml:space="preserve">população infinita;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amostragem de populações finitas;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estimação da proporção em uma população;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determinação e regressão linear;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  <w:r w:rsidRPr="00C3604D">
                    <w:rPr>
                      <w:color w:val="auto"/>
                      <w:sz w:val="16"/>
                      <w:szCs w:val="16"/>
                    </w:rPr>
                    <w:t xml:space="preserve">curva Gauss </w:t>
                  </w:r>
                </w:p>
                <w:p w:rsidR="006657FD" w:rsidRPr="00C3604D" w:rsidRDefault="006657FD">
                  <w:pPr>
                    <w:pStyle w:val="Default"/>
                    <w:jc w:val="both"/>
                    <w:rPr>
                      <w:color w:val="auto"/>
                      <w:sz w:val="16"/>
                      <w:szCs w:val="16"/>
                    </w:rPr>
                  </w:pPr>
                </w:p>
              </w:tc>
            </w:tr>
            <w:tr w:rsidR="005F1822" w:rsidRPr="00C3604D">
              <w:trPr>
                <w:trHeight w:val="93"/>
              </w:trPr>
              <w:tc>
                <w:tcPr>
                  <w:tcW w:w="58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657FD" w:rsidRPr="00C3604D" w:rsidRDefault="006657FD">
                  <w:pPr>
                    <w:pStyle w:val="Default"/>
                    <w:rPr>
                      <w:color w:val="auto"/>
                      <w:sz w:val="16"/>
                      <w:szCs w:val="16"/>
                    </w:rPr>
                  </w:pPr>
                </w:p>
              </w:tc>
            </w:tr>
          </w:tbl>
          <w:p w:rsidR="006657FD" w:rsidRPr="00C3604D" w:rsidRDefault="006657FD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</w:tc>
      </w:tr>
    </w:tbl>
    <w:p w:rsidR="006657FD" w:rsidRPr="005F1822" w:rsidRDefault="006657FD" w:rsidP="006657FD">
      <w:pPr>
        <w:rPr>
          <w:rFonts w:ascii="Arial" w:hAnsi="Arial" w:cs="Arial"/>
        </w:rPr>
        <w:sectPr w:rsidR="006657FD" w:rsidRPr="005F1822">
          <w:pgSz w:w="16840" w:h="11907" w:orient="landscape"/>
          <w:pgMar w:top="993" w:right="1418" w:bottom="1701" w:left="1418" w:header="720" w:footer="936" w:gutter="0"/>
          <w:pgNumType w:start="2"/>
          <w:cols w:space="720"/>
        </w:sectPr>
      </w:pPr>
    </w:p>
    <w:p w:rsidR="006657FD" w:rsidRPr="005F1822" w:rsidRDefault="006657FD" w:rsidP="006657FD">
      <w:pPr>
        <w:pStyle w:val="Ttulo3"/>
        <w:rPr>
          <w:rFonts w:cs="Arial"/>
        </w:rPr>
      </w:pPr>
      <w:r w:rsidRPr="005F1822">
        <w:rPr>
          <w:rFonts w:cs="Arial"/>
        </w:rPr>
        <w:lastRenderedPageBreak/>
        <w:t>III – Procedimento Didático e Cronograma de Desenvolvimento</w:t>
      </w:r>
    </w:p>
    <w:p w:rsidR="006657FD" w:rsidRPr="005F1822" w:rsidRDefault="006657FD" w:rsidP="006657FD">
      <w:pPr>
        <w:rPr>
          <w:rFonts w:ascii="Arial" w:hAnsi="Arial" w:cs="Arial"/>
        </w:rPr>
      </w:pPr>
    </w:p>
    <w:p w:rsidR="006657FD" w:rsidRPr="005F1822" w:rsidRDefault="006657FD" w:rsidP="006657FD">
      <w:pPr>
        <w:rPr>
          <w:rFonts w:ascii="Arial" w:hAnsi="Arial" w:cs="Arial"/>
          <w:b/>
        </w:rPr>
      </w:pPr>
      <w:r w:rsidRPr="005F1822">
        <w:rPr>
          <w:rFonts w:ascii="Arial" w:hAnsi="Arial" w:cs="Arial"/>
          <w:b/>
        </w:rPr>
        <w:t>Componente Curricular: Cálculos Estatísticos                                                                                                 Módulo: 2°</w:t>
      </w:r>
    </w:p>
    <w:p w:rsidR="006657FD" w:rsidRPr="005F1822" w:rsidRDefault="006657FD" w:rsidP="006657FD">
      <w:pPr>
        <w:rPr>
          <w:rFonts w:ascii="Arial" w:hAnsi="Arial" w:cs="Arial"/>
          <w:b/>
        </w:rPr>
      </w:pPr>
    </w:p>
    <w:tbl>
      <w:tblPr>
        <w:tblW w:w="141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733"/>
        <w:gridCol w:w="3543"/>
        <w:gridCol w:w="1985"/>
        <w:gridCol w:w="1854"/>
      </w:tblGrid>
      <w:tr w:rsidR="005F1822" w:rsidRPr="005F1822" w:rsidTr="000C1E35">
        <w:trPr>
          <w:cantSplit/>
          <w:trHeight w:val="567"/>
        </w:trPr>
        <w:tc>
          <w:tcPr>
            <w:tcW w:w="6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Habilidade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 xml:space="preserve">Bases Tecnológicas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pStyle w:val="Ttulo4"/>
              <w:rPr>
                <w:rFonts w:cs="Arial"/>
              </w:rPr>
            </w:pPr>
            <w:r w:rsidRPr="005F1822">
              <w:rPr>
                <w:rFonts w:cs="Arial"/>
              </w:rPr>
              <w:t>Procedimentos Didáticos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Cronograma / Dia e Mês</w:t>
            </w:r>
          </w:p>
        </w:tc>
      </w:tr>
      <w:tr w:rsidR="005F1822" w:rsidRPr="005F1822" w:rsidTr="00C3604D">
        <w:trPr>
          <w:cantSplit/>
          <w:trHeight w:val="567"/>
        </w:trPr>
        <w:tc>
          <w:tcPr>
            <w:tcW w:w="6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>Fazer cálculos e construir tabelas.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>Apurar resultados e mostrar tendências (mercado, perfil de consumo e tipos de consumo).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Coletar dados estatísticos.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Construir tabelas.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Fases do método estatístico: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coleta de dados;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apuração dos dados;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análise dos resultados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Aula expositiva dialogada, estudo / tarefa dirigida.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  <w:p w:rsidR="006657FD" w:rsidRPr="00AE272F" w:rsidRDefault="00E12969">
            <w:pPr>
              <w:jc w:val="center"/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>28</w:t>
            </w:r>
            <w:r w:rsidR="00AE272F" w:rsidRPr="00AE272F">
              <w:rPr>
                <w:rFonts w:ascii="Arial" w:hAnsi="Arial" w:cs="Arial"/>
                <w:b/>
                <w:u w:val="single"/>
              </w:rPr>
              <w:t>/0</w:t>
            </w:r>
            <w:r>
              <w:rPr>
                <w:rFonts w:ascii="Arial" w:hAnsi="Arial" w:cs="Arial"/>
                <w:b/>
                <w:u w:val="single"/>
              </w:rPr>
              <w:t>7 a 22/08</w:t>
            </w:r>
          </w:p>
          <w:p w:rsidR="006657FD" w:rsidRPr="005F1822" w:rsidRDefault="006657FD" w:rsidP="006657FD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5F1822" w:rsidRPr="005F1822" w:rsidTr="00C3604D">
        <w:trPr>
          <w:cantSplit/>
          <w:trHeight w:val="567"/>
        </w:trPr>
        <w:tc>
          <w:tcPr>
            <w:tcW w:w="6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Elaborar relatórios sobre os resultados das pesquisas de desempenho do mercado.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População e amostragem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Aula expositiva dialogada, demonstração de teorias e realização de exercícios práticos.</w:t>
            </w:r>
          </w:p>
          <w:p w:rsidR="006657FD" w:rsidRPr="005F1822" w:rsidRDefault="006657FD">
            <w:pPr>
              <w:rPr>
                <w:rFonts w:ascii="Arial" w:hAnsi="Arial" w:cs="Arial"/>
              </w:rPr>
            </w:pP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  <w:p w:rsidR="006657FD" w:rsidRPr="00F13964" w:rsidRDefault="00E12969">
            <w:pPr>
              <w:jc w:val="center"/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>29</w:t>
            </w:r>
            <w:r w:rsidR="00376891">
              <w:rPr>
                <w:rFonts w:ascii="Arial" w:hAnsi="Arial" w:cs="Arial"/>
                <w:b/>
                <w:u w:val="single"/>
              </w:rPr>
              <w:t>/08</w:t>
            </w:r>
            <w:r w:rsidR="00F13964" w:rsidRPr="00F13964">
              <w:rPr>
                <w:rFonts w:ascii="Arial" w:hAnsi="Arial" w:cs="Arial"/>
                <w:b/>
                <w:u w:val="single"/>
              </w:rPr>
              <w:t xml:space="preserve"> a </w:t>
            </w:r>
            <w:r>
              <w:rPr>
                <w:rFonts w:ascii="Arial" w:hAnsi="Arial" w:cs="Arial"/>
                <w:b/>
                <w:u w:val="single"/>
              </w:rPr>
              <w:t>05</w:t>
            </w:r>
            <w:r w:rsidR="00F13964" w:rsidRPr="00F13964">
              <w:rPr>
                <w:rFonts w:ascii="Arial" w:hAnsi="Arial" w:cs="Arial"/>
                <w:b/>
                <w:u w:val="single"/>
              </w:rPr>
              <w:t>/</w:t>
            </w:r>
            <w:r>
              <w:rPr>
                <w:rFonts w:ascii="Arial" w:hAnsi="Arial" w:cs="Arial"/>
                <w:b/>
                <w:u w:val="single"/>
              </w:rPr>
              <w:t>09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5F1822" w:rsidRPr="005F1822" w:rsidTr="00C3604D">
        <w:trPr>
          <w:cantSplit/>
          <w:trHeight w:val="567"/>
        </w:trPr>
        <w:tc>
          <w:tcPr>
            <w:tcW w:w="6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lastRenderedPageBreak/>
              <w:t xml:space="preserve">Implementar controle estatístico nos processos produtivos.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Elaborar método para a apuração do controle de qualidade da produção.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Visualizar o índice de produtividade média aplicada a cada setor produtivo.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Dados absolutos e dados relativos: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porcentagens;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índices econômicos;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coeficientes;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taxas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Aula expositiva dialogada, demonstração de teorias e realização de exercícios práticos.</w:t>
            </w:r>
          </w:p>
          <w:p w:rsidR="006657FD" w:rsidRPr="005F1822" w:rsidRDefault="006657FD">
            <w:pPr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Avaliação Escrita Individual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F13964" w:rsidRDefault="00E12969">
            <w:pPr>
              <w:jc w:val="center"/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>12</w:t>
            </w:r>
            <w:r w:rsidR="00F13964" w:rsidRPr="00F13964">
              <w:rPr>
                <w:rFonts w:ascii="Arial" w:hAnsi="Arial" w:cs="Arial"/>
                <w:b/>
                <w:u w:val="single"/>
              </w:rPr>
              <w:t>/0</w:t>
            </w:r>
            <w:r>
              <w:rPr>
                <w:rFonts w:ascii="Arial" w:hAnsi="Arial" w:cs="Arial"/>
                <w:b/>
                <w:u w:val="single"/>
              </w:rPr>
              <w:t>9</w:t>
            </w:r>
            <w:r w:rsidR="00F13964" w:rsidRPr="00F13964">
              <w:rPr>
                <w:rFonts w:ascii="Arial" w:hAnsi="Arial" w:cs="Arial"/>
                <w:b/>
                <w:u w:val="single"/>
              </w:rPr>
              <w:t xml:space="preserve"> a </w:t>
            </w:r>
            <w:r>
              <w:rPr>
                <w:rFonts w:ascii="Arial" w:hAnsi="Arial" w:cs="Arial"/>
                <w:b/>
                <w:u w:val="single"/>
              </w:rPr>
              <w:t>26/09</w:t>
            </w:r>
          </w:p>
          <w:p w:rsidR="00C8762E" w:rsidRDefault="00C8762E" w:rsidP="00C8762E">
            <w:pPr>
              <w:jc w:val="center"/>
              <w:rPr>
                <w:rFonts w:ascii="Arial" w:hAnsi="Arial" w:cs="Arial"/>
                <w:b/>
              </w:rPr>
            </w:pPr>
          </w:p>
          <w:p w:rsidR="006657FD" w:rsidRPr="005F1822" w:rsidRDefault="00C8762E" w:rsidP="00E12969">
            <w:pPr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Avaliação 2</w:t>
            </w:r>
            <w:r>
              <w:rPr>
                <w:rFonts w:ascii="Arial" w:hAnsi="Arial" w:cs="Arial"/>
                <w:b/>
              </w:rPr>
              <w:t>6/0</w:t>
            </w:r>
            <w:r w:rsidR="00E12969">
              <w:rPr>
                <w:rFonts w:ascii="Arial" w:hAnsi="Arial" w:cs="Arial"/>
                <w:b/>
              </w:rPr>
              <w:t>9</w:t>
            </w:r>
          </w:p>
        </w:tc>
      </w:tr>
      <w:tr w:rsidR="005F1822" w:rsidRPr="005F1822" w:rsidTr="00C3604D">
        <w:trPr>
          <w:cantSplit/>
          <w:trHeight w:val="567"/>
        </w:trPr>
        <w:tc>
          <w:tcPr>
            <w:tcW w:w="6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>Desenvolver modelos de pesquisa e relatórios estatísticos.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Elaborar tabelas e gráficos.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Representar graficamente as medidas e tendências.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Gráficos estatísticos: curvas, barras e setores.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Aula expositiva dialogada, estudo / tarefa dirigida.</w:t>
            </w:r>
          </w:p>
          <w:p w:rsidR="006657FD" w:rsidRPr="005F1822" w:rsidRDefault="006657FD">
            <w:pPr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Lista de exercícios.</w:t>
            </w:r>
          </w:p>
          <w:p w:rsidR="006657FD" w:rsidRPr="005F1822" w:rsidRDefault="006657FD">
            <w:pPr>
              <w:rPr>
                <w:rFonts w:ascii="Arial" w:hAnsi="Arial" w:cs="Arial"/>
              </w:rPr>
            </w:pP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C8762E" w:rsidRDefault="00E12969">
            <w:pPr>
              <w:jc w:val="center"/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>03</w:t>
            </w:r>
            <w:r w:rsidR="00C8762E" w:rsidRPr="00C8762E">
              <w:rPr>
                <w:rFonts w:ascii="Arial" w:hAnsi="Arial" w:cs="Arial"/>
                <w:b/>
                <w:u w:val="single"/>
              </w:rPr>
              <w:t>/</w:t>
            </w:r>
            <w:r>
              <w:rPr>
                <w:rFonts w:ascii="Arial" w:hAnsi="Arial" w:cs="Arial"/>
                <w:b/>
                <w:u w:val="single"/>
              </w:rPr>
              <w:t>10</w:t>
            </w:r>
            <w:r w:rsidR="00C8762E" w:rsidRPr="00C8762E">
              <w:rPr>
                <w:rFonts w:ascii="Arial" w:hAnsi="Arial" w:cs="Arial"/>
                <w:b/>
                <w:u w:val="single"/>
              </w:rPr>
              <w:t xml:space="preserve"> </w:t>
            </w:r>
            <w:r>
              <w:rPr>
                <w:rFonts w:ascii="Arial" w:hAnsi="Arial" w:cs="Arial"/>
                <w:b/>
                <w:u w:val="single"/>
              </w:rPr>
              <w:t>a 17</w:t>
            </w:r>
            <w:r w:rsidR="00C8762E" w:rsidRPr="00C8762E">
              <w:rPr>
                <w:rFonts w:ascii="Arial" w:hAnsi="Arial" w:cs="Arial"/>
                <w:b/>
                <w:u w:val="single"/>
              </w:rPr>
              <w:t>/</w:t>
            </w:r>
            <w:r>
              <w:rPr>
                <w:rFonts w:ascii="Arial" w:hAnsi="Arial" w:cs="Arial"/>
                <w:b/>
                <w:u w:val="single"/>
              </w:rPr>
              <w:t>10</w:t>
            </w:r>
          </w:p>
          <w:p w:rsidR="006657FD" w:rsidRPr="005F1822" w:rsidRDefault="006657FD" w:rsidP="006657FD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5F1822" w:rsidRPr="005F1822" w:rsidTr="000C1E35">
        <w:trPr>
          <w:cantSplit/>
          <w:trHeight w:val="567"/>
        </w:trPr>
        <w:tc>
          <w:tcPr>
            <w:tcW w:w="6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Organizar dados para cálculos e análise de probabilidade.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Interpretar resultados dos cálculos de probabilidade.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Aplicar a probabilidade no planejamento dos processos organizacionais.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 w:rsidP="00C8762E">
            <w:pPr>
              <w:pStyle w:val="Default"/>
              <w:rPr>
                <w:color w:val="auto"/>
              </w:rPr>
            </w:pPr>
            <w:r w:rsidRPr="005F1822">
              <w:rPr>
                <w:color w:val="auto"/>
              </w:rPr>
              <w:t xml:space="preserve">Medidas de posição: </w:t>
            </w:r>
          </w:p>
          <w:p w:rsidR="006657FD" w:rsidRPr="005F1822" w:rsidRDefault="006657FD" w:rsidP="00C8762E">
            <w:pPr>
              <w:pStyle w:val="Default"/>
              <w:rPr>
                <w:color w:val="auto"/>
              </w:rPr>
            </w:pPr>
            <w:r w:rsidRPr="005F1822">
              <w:rPr>
                <w:color w:val="auto"/>
              </w:rPr>
              <w:t xml:space="preserve">média aritmética; </w:t>
            </w:r>
          </w:p>
          <w:p w:rsidR="006657FD" w:rsidRPr="005F1822" w:rsidRDefault="006657FD" w:rsidP="00C8762E">
            <w:pPr>
              <w:pStyle w:val="Default"/>
              <w:rPr>
                <w:color w:val="auto"/>
              </w:rPr>
            </w:pPr>
            <w:r w:rsidRPr="005F1822">
              <w:rPr>
                <w:color w:val="auto"/>
              </w:rPr>
              <w:t xml:space="preserve">moda; </w:t>
            </w:r>
          </w:p>
          <w:p w:rsidR="006657FD" w:rsidRPr="005F1822" w:rsidRDefault="006657FD" w:rsidP="00C8762E">
            <w:pPr>
              <w:pStyle w:val="Default"/>
              <w:rPr>
                <w:color w:val="auto"/>
              </w:rPr>
            </w:pPr>
            <w:r w:rsidRPr="005F1822">
              <w:rPr>
                <w:color w:val="auto"/>
              </w:rPr>
              <w:t>mediana</w:t>
            </w:r>
          </w:p>
          <w:p w:rsidR="006657FD" w:rsidRPr="00C8762E" w:rsidRDefault="00C8762E" w:rsidP="00C8762E">
            <w:pPr>
              <w:rPr>
                <w:rFonts w:ascii="Arial" w:hAnsi="Arial" w:cs="Arial"/>
              </w:rPr>
            </w:pPr>
            <w:r w:rsidRPr="00C8762E">
              <w:rPr>
                <w:rFonts w:ascii="Arial" w:hAnsi="Arial" w:cs="Arial"/>
              </w:rPr>
              <w:t>Conceitos de Desvios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Aula expositiva dialogada, estudo / tarefa dirigida.</w:t>
            </w:r>
          </w:p>
          <w:p w:rsidR="006657FD" w:rsidRPr="005F1822" w:rsidRDefault="006657FD" w:rsidP="006657FD">
            <w:pPr>
              <w:rPr>
                <w:rFonts w:ascii="Arial" w:hAnsi="Arial" w:cs="Arial"/>
              </w:rPr>
            </w:pP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  <w:p w:rsidR="006657FD" w:rsidRPr="00C8762E" w:rsidRDefault="00C3604D" w:rsidP="00376891">
            <w:pPr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noProof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-18416</wp:posOffset>
                      </wp:positionH>
                      <wp:positionV relativeFrom="paragraph">
                        <wp:posOffset>1038225</wp:posOffset>
                      </wp:positionV>
                      <wp:extent cx="1152525" cy="0"/>
                      <wp:effectExtent l="0" t="0" r="9525" b="19050"/>
                      <wp:wrapNone/>
                      <wp:docPr id="8" name="Conector reto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525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Conector reto 8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45pt,81.75pt" to="89.3pt,8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" strokecolor="black [3040]"/>
                  </w:pict>
                </mc:Fallback>
              </mc:AlternateContent>
            </w:r>
            <w:r w:rsidR="00376891">
              <w:rPr>
                <w:rFonts w:ascii="Arial" w:hAnsi="Arial" w:cs="Arial"/>
                <w:b/>
                <w:u w:val="single"/>
              </w:rPr>
              <w:t>24</w:t>
            </w:r>
            <w:r w:rsidR="00C8762E" w:rsidRPr="00C8762E">
              <w:rPr>
                <w:rFonts w:ascii="Arial" w:hAnsi="Arial" w:cs="Arial"/>
                <w:b/>
                <w:u w:val="single"/>
              </w:rPr>
              <w:t>/</w:t>
            </w:r>
            <w:r w:rsidR="00376891">
              <w:rPr>
                <w:rFonts w:ascii="Arial" w:hAnsi="Arial" w:cs="Arial"/>
                <w:b/>
                <w:u w:val="single"/>
              </w:rPr>
              <w:t>1</w:t>
            </w:r>
            <w:r w:rsidR="00C8762E" w:rsidRPr="00C8762E">
              <w:rPr>
                <w:rFonts w:ascii="Arial" w:hAnsi="Arial" w:cs="Arial"/>
                <w:b/>
                <w:u w:val="single"/>
              </w:rPr>
              <w:t xml:space="preserve">0 a </w:t>
            </w:r>
            <w:r w:rsidR="00376891">
              <w:rPr>
                <w:rFonts w:ascii="Arial" w:hAnsi="Arial" w:cs="Arial"/>
                <w:b/>
                <w:u w:val="single"/>
              </w:rPr>
              <w:t>2</w:t>
            </w:r>
            <w:r w:rsidR="00C8762E" w:rsidRPr="00C8762E">
              <w:rPr>
                <w:rFonts w:ascii="Arial" w:hAnsi="Arial" w:cs="Arial"/>
                <w:b/>
                <w:u w:val="single"/>
              </w:rPr>
              <w:t>1/</w:t>
            </w:r>
            <w:r w:rsidR="00376891">
              <w:rPr>
                <w:rFonts w:ascii="Arial" w:hAnsi="Arial" w:cs="Arial"/>
                <w:b/>
                <w:u w:val="single"/>
              </w:rPr>
              <w:t>11</w:t>
            </w:r>
          </w:p>
        </w:tc>
      </w:tr>
      <w:tr w:rsidR="005F1822" w:rsidRPr="005F1822" w:rsidTr="00C3604D">
        <w:trPr>
          <w:cantSplit/>
          <w:trHeight w:val="567"/>
        </w:trPr>
        <w:tc>
          <w:tcPr>
            <w:tcW w:w="6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lastRenderedPageBreak/>
              <w:t xml:space="preserve">Realizar cálculos.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Interpretar fórmulas e suas aplicações.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Elaborar e interpretar gráficos.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</w:rPr>
              <w:t>Estudo da Probabilidade.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Aula expositiva dialogada, estudo / tarefa dirigida.</w:t>
            </w:r>
          </w:p>
          <w:p w:rsidR="006657FD" w:rsidRPr="005F1822" w:rsidRDefault="006657FD">
            <w:pPr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Avaliação Final</w:t>
            </w:r>
          </w:p>
          <w:p w:rsidR="006657FD" w:rsidRPr="005F1822" w:rsidRDefault="006657FD">
            <w:pPr>
              <w:rPr>
                <w:rFonts w:ascii="Arial" w:hAnsi="Arial" w:cs="Arial"/>
              </w:rPr>
            </w:pP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0E1513" w:rsidRDefault="00376891">
            <w:pPr>
              <w:jc w:val="center"/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>28</w:t>
            </w:r>
            <w:r w:rsidR="000E1513" w:rsidRPr="000E1513">
              <w:rPr>
                <w:rFonts w:ascii="Arial" w:hAnsi="Arial" w:cs="Arial"/>
                <w:b/>
                <w:u w:val="single"/>
              </w:rPr>
              <w:t>/</w:t>
            </w:r>
            <w:r>
              <w:rPr>
                <w:rFonts w:ascii="Arial" w:hAnsi="Arial" w:cs="Arial"/>
                <w:b/>
                <w:u w:val="single"/>
              </w:rPr>
              <w:t>11 a 05/12</w:t>
            </w:r>
          </w:p>
          <w:p w:rsidR="006657FD" w:rsidRDefault="006657FD">
            <w:pPr>
              <w:jc w:val="center"/>
              <w:rPr>
                <w:rFonts w:ascii="Arial" w:hAnsi="Arial" w:cs="Arial"/>
                <w:b/>
              </w:rPr>
            </w:pPr>
          </w:p>
          <w:p w:rsidR="000E1513" w:rsidRDefault="000E1513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Avaliação</w:t>
            </w:r>
          </w:p>
          <w:p w:rsidR="000E1513" w:rsidRDefault="0037689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05</w:t>
            </w:r>
            <w:r w:rsidR="000E1513">
              <w:rPr>
                <w:rFonts w:ascii="Arial" w:hAnsi="Arial" w:cs="Arial"/>
                <w:b/>
              </w:rPr>
              <w:t>/</w:t>
            </w:r>
            <w:r>
              <w:rPr>
                <w:rFonts w:ascii="Arial" w:hAnsi="Arial" w:cs="Arial"/>
                <w:b/>
              </w:rPr>
              <w:t>12</w:t>
            </w:r>
          </w:p>
          <w:p w:rsidR="000E1513" w:rsidRPr="005F1822" w:rsidRDefault="000E1513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6657FD" w:rsidRPr="005F1822" w:rsidTr="000C1E35">
        <w:trPr>
          <w:cantSplit/>
          <w:trHeight w:val="567"/>
        </w:trPr>
        <w:tc>
          <w:tcPr>
            <w:tcW w:w="6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Calcular média populacional e suas variáveis.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Estimar proporção e determinação de uma amostra.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Aplicar dados nos planejamentos das organizações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Medida de dispersão –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Amplitude total: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coleta de dados;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apuração dos dados;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análise dos resultados;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estimação;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inferência estatística e estimação;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inferência da média populacional – desvio padrão populacional desconhecido e população infinita;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amostragem de populações finitas;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estimação da proporção em uma população;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determinação e regressão linear;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curva Gauss </w:t>
            </w:r>
          </w:p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Aula expositiva dialogada, estudo / tarefa dirigida.</w:t>
            </w:r>
          </w:p>
          <w:p w:rsidR="006657FD" w:rsidRPr="005F1822" w:rsidRDefault="006657FD">
            <w:pPr>
              <w:rPr>
                <w:rFonts w:ascii="Arial" w:hAnsi="Arial" w:cs="Arial"/>
              </w:rPr>
            </w:pP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</w:p>
          <w:p w:rsidR="006657FD" w:rsidRDefault="00376891">
            <w:pPr>
              <w:jc w:val="center"/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>12</w:t>
            </w:r>
            <w:r w:rsidR="000E1513" w:rsidRPr="000E1513">
              <w:rPr>
                <w:rFonts w:ascii="Arial" w:hAnsi="Arial" w:cs="Arial"/>
                <w:b/>
                <w:u w:val="single"/>
              </w:rPr>
              <w:t>/</w:t>
            </w:r>
            <w:r>
              <w:rPr>
                <w:rFonts w:ascii="Arial" w:hAnsi="Arial" w:cs="Arial"/>
                <w:b/>
                <w:u w:val="single"/>
              </w:rPr>
              <w:t>12</w:t>
            </w:r>
            <w:r w:rsidR="000E1513" w:rsidRPr="000E1513">
              <w:rPr>
                <w:rFonts w:ascii="Arial" w:hAnsi="Arial" w:cs="Arial"/>
                <w:b/>
                <w:u w:val="single"/>
              </w:rPr>
              <w:t xml:space="preserve"> a 1</w:t>
            </w:r>
            <w:r>
              <w:rPr>
                <w:rFonts w:ascii="Arial" w:hAnsi="Arial" w:cs="Arial"/>
                <w:b/>
                <w:u w:val="single"/>
              </w:rPr>
              <w:t>6</w:t>
            </w:r>
            <w:r w:rsidR="000E1513" w:rsidRPr="000E1513">
              <w:rPr>
                <w:rFonts w:ascii="Arial" w:hAnsi="Arial" w:cs="Arial"/>
                <w:b/>
                <w:u w:val="single"/>
              </w:rPr>
              <w:t>/</w:t>
            </w:r>
            <w:r>
              <w:rPr>
                <w:rFonts w:ascii="Arial" w:hAnsi="Arial" w:cs="Arial"/>
                <w:b/>
                <w:u w:val="single"/>
              </w:rPr>
              <w:t>12</w:t>
            </w:r>
          </w:p>
          <w:p w:rsidR="000E1513" w:rsidRDefault="000E1513">
            <w:pPr>
              <w:jc w:val="center"/>
              <w:rPr>
                <w:rFonts w:ascii="Arial" w:hAnsi="Arial" w:cs="Arial"/>
                <w:b/>
                <w:u w:val="single"/>
              </w:rPr>
            </w:pPr>
          </w:p>
          <w:p w:rsidR="000E1513" w:rsidRDefault="000E1513">
            <w:pPr>
              <w:jc w:val="center"/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 xml:space="preserve">Avaliações de Recuperação </w:t>
            </w:r>
          </w:p>
          <w:p w:rsidR="000E1513" w:rsidRDefault="000E1513">
            <w:pPr>
              <w:jc w:val="center"/>
              <w:rPr>
                <w:rFonts w:ascii="Arial" w:hAnsi="Arial" w:cs="Arial"/>
                <w:b/>
                <w:u w:val="single"/>
              </w:rPr>
            </w:pPr>
          </w:p>
          <w:p w:rsidR="000E1513" w:rsidRPr="000E1513" w:rsidRDefault="00376891" w:rsidP="00376891">
            <w:pPr>
              <w:jc w:val="center"/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>16</w:t>
            </w:r>
            <w:r w:rsidR="000E1513">
              <w:rPr>
                <w:rFonts w:ascii="Arial" w:hAnsi="Arial" w:cs="Arial"/>
                <w:b/>
                <w:u w:val="single"/>
              </w:rPr>
              <w:t>/</w:t>
            </w:r>
            <w:r>
              <w:rPr>
                <w:rFonts w:ascii="Arial" w:hAnsi="Arial" w:cs="Arial"/>
                <w:b/>
                <w:u w:val="single"/>
              </w:rPr>
              <w:t>12</w:t>
            </w:r>
          </w:p>
        </w:tc>
      </w:tr>
    </w:tbl>
    <w:p w:rsidR="006657FD" w:rsidRPr="005F1822" w:rsidRDefault="006657FD" w:rsidP="006657FD">
      <w:pPr>
        <w:pStyle w:val="Ttulo3"/>
        <w:ind w:left="-540" w:firstLine="540"/>
        <w:rPr>
          <w:rFonts w:cs="Arial"/>
        </w:rPr>
      </w:pPr>
      <w:r w:rsidRPr="005F1822">
        <w:rPr>
          <w:rFonts w:cs="Arial"/>
        </w:rPr>
        <w:lastRenderedPageBreak/>
        <w:t>IV – Procedimentos de Avaliação</w:t>
      </w:r>
    </w:p>
    <w:p w:rsidR="006657FD" w:rsidRPr="005F1822" w:rsidRDefault="006657FD" w:rsidP="006657FD">
      <w:pPr>
        <w:rPr>
          <w:rFonts w:ascii="Arial" w:hAnsi="Arial" w:cs="Arial"/>
          <w:b/>
        </w:rPr>
      </w:pPr>
    </w:p>
    <w:p w:rsidR="006657FD" w:rsidRPr="005F1822" w:rsidRDefault="006657FD" w:rsidP="006657FD">
      <w:pPr>
        <w:rPr>
          <w:rFonts w:ascii="Arial" w:hAnsi="Arial" w:cs="Arial"/>
          <w:b/>
        </w:rPr>
      </w:pPr>
      <w:r w:rsidRPr="005F1822">
        <w:rPr>
          <w:rFonts w:ascii="Arial" w:hAnsi="Arial" w:cs="Arial"/>
          <w:b/>
        </w:rPr>
        <w:t>Componente Curricular: Cálculos Estatísticos                                                                                                 Módulo: 2°</w:t>
      </w:r>
    </w:p>
    <w:p w:rsidR="006657FD" w:rsidRPr="005F1822" w:rsidRDefault="006657FD" w:rsidP="006657FD">
      <w:pPr>
        <w:rPr>
          <w:rFonts w:ascii="Arial" w:hAnsi="Arial" w:cs="Arial"/>
          <w:b/>
        </w:rPr>
      </w:pPr>
    </w:p>
    <w:tbl>
      <w:tblPr>
        <w:tblW w:w="14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59"/>
        <w:gridCol w:w="2973"/>
        <w:gridCol w:w="2745"/>
        <w:gridCol w:w="2859"/>
        <w:gridCol w:w="2859"/>
      </w:tblGrid>
      <w:tr w:rsidR="005F1822" w:rsidRPr="005F1822" w:rsidTr="006657FD">
        <w:tc>
          <w:tcPr>
            <w:tcW w:w="2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pStyle w:val="Cabealho"/>
              <w:tabs>
                <w:tab w:val="left" w:pos="708"/>
              </w:tabs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Competência</w:t>
            </w:r>
          </w:p>
          <w:p w:rsidR="006657FD" w:rsidRPr="005F1822" w:rsidRDefault="006657FD">
            <w:pPr>
              <w:pStyle w:val="Cabealho"/>
              <w:tabs>
                <w:tab w:val="left" w:pos="708"/>
              </w:tabs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 xml:space="preserve"> </w:t>
            </w:r>
            <w:r w:rsidRPr="005F1822">
              <w:rPr>
                <w:rFonts w:ascii="Arial" w:hAnsi="Arial" w:cs="Arial"/>
                <w:sz w:val="20"/>
                <w:szCs w:val="20"/>
              </w:rPr>
              <w:t>(por extenso)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pStyle w:val="Cabealho"/>
              <w:tabs>
                <w:tab w:val="left" w:pos="708"/>
              </w:tabs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Indicadores de Domínio</w:t>
            </w:r>
          </w:p>
        </w:tc>
        <w:tc>
          <w:tcPr>
            <w:tcW w:w="2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Instrumentos de Avaliação</w:t>
            </w:r>
          </w:p>
        </w:tc>
        <w:tc>
          <w:tcPr>
            <w:tcW w:w="2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Critérios de Desempenho</w:t>
            </w:r>
          </w:p>
        </w:tc>
        <w:tc>
          <w:tcPr>
            <w:tcW w:w="2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jc w:val="center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Evidências de Desempenho</w:t>
            </w:r>
          </w:p>
        </w:tc>
      </w:tr>
      <w:tr w:rsidR="005F1822" w:rsidRPr="005F1822" w:rsidTr="006657FD">
        <w:trPr>
          <w:trHeight w:val="90"/>
        </w:trPr>
        <w:tc>
          <w:tcPr>
            <w:tcW w:w="2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Avaliar dados e resultados. 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Interpretar estudos, relatórios e pesquisas econômicas e de mercado.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 Identificar resultados estatísticos de acordo com cada método estudado.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lastRenderedPageBreak/>
              <w:t xml:space="preserve">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Utilizar metodologias de pesquisas e aplicações estatísticas nos processos administrativos.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Avaliar a aplicação da probabilidade nos processos gerenciais da organização.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Analisar criticamente os resultados expressos em gráficos e/ou em resultado de cálculo.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Estimar desvios de um cálculo estatístico e suas influencias no planejamento</w:t>
            </w:r>
            <w:r w:rsidRPr="005F1822">
              <w:t xml:space="preserve"> </w:t>
            </w:r>
            <w:r w:rsidRPr="005F1822">
              <w:rPr>
                <w:rFonts w:ascii="Arial" w:hAnsi="Arial" w:cs="Arial"/>
              </w:rPr>
              <w:t>operacional.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lastRenderedPageBreak/>
              <w:t xml:space="preserve"> Fazer cálculos e construir tabelas.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>Apurar resultados e mostrar tendências (mercado, perfil de consumo e tipos de consumo).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Coletar dados estatísticos.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Construir tabelas.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Elaborar relatórios sobre os resultados das pesquisas de desempenho do mercado.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Implementar controle estatístico nos processos produtivos.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lastRenderedPageBreak/>
              <w:t xml:space="preserve">Elaborar método para a apuração do controle de qualidade da produção.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Visualizar o índice de produtividade média aplicada a cada setor produtivo.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>Desenvolver modelos de pesquisa e relatórios estatísticos.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Elaborar tabelas e gráficos.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Representar graficamente as medidas e tendências.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Organizar dados para cálculos e análise de probabilidade.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Interpretar resultados dos cálculos de probabilidade.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Aplicar a probabilidade no planejamento dos </w:t>
            </w:r>
            <w:r w:rsidRPr="005F1822">
              <w:rPr>
                <w:color w:val="auto"/>
              </w:rPr>
              <w:lastRenderedPageBreak/>
              <w:t xml:space="preserve">processos organizacionais.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Realizar cálculos.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Interpretar fórmulas e suas aplicações.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Elaborar e interpretar gráficos.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Calcular média populacional e suas variáveis.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Estimar proporção e determinação de uma amostra.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  <w:r w:rsidRPr="005F1822">
              <w:rPr>
                <w:color w:val="auto"/>
              </w:rPr>
              <w:t xml:space="preserve">Aplicar dados nos planejamentos das organizações. </w:t>
            </w:r>
          </w:p>
          <w:p w:rsidR="006657FD" w:rsidRPr="005F1822" w:rsidRDefault="006657FD">
            <w:pPr>
              <w:pStyle w:val="Default"/>
              <w:jc w:val="both"/>
              <w:rPr>
                <w:color w:val="auto"/>
              </w:rPr>
            </w:pPr>
          </w:p>
        </w:tc>
        <w:tc>
          <w:tcPr>
            <w:tcW w:w="2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lastRenderedPageBreak/>
              <w:t>Observação Direta. Avaliação escrita individual.</w:t>
            </w: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Estudos de Caso; Observação Direta.</w:t>
            </w: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Pesquisa e Apresentação Escrita e Oral.</w:t>
            </w: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Observação Direta. Avaliação escrita individual.</w:t>
            </w: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Observação Direta. Avaliação escrita individual.</w:t>
            </w: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Estudos de Caso; Observação Direta.</w:t>
            </w: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</w:rPr>
            </w:pPr>
          </w:p>
          <w:p w:rsidR="006657FD" w:rsidRPr="005F1822" w:rsidRDefault="006657FD">
            <w:pPr>
              <w:ind w:left="136"/>
              <w:rPr>
                <w:rFonts w:ascii="Arial" w:hAnsi="Arial" w:cs="Arial"/>
                <w:b/>
                <w:i/>
              </w:rPr>
            </w:pPr>
            <w:r w:rsidRPr="005F1822">
              <w:rPr>
                <w:rFonts w:ascii="Arial" w:hAnsi="Arial" w:cs="Arial"/>
              </w:rPr>
              <w:t>Observação Direta. Avaliação escrita individual.</w:t>
            </w:r>
          </w:p>
        </w:tc>
        <w:tc>
          <w:tcPr>
            <w:tcW w:w="2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lastRenderedPageBreak/>
              <w:t>Precisão, clareza, criticidade e participação.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Precisão, clareza, criticidade e participação.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Coesão e clareza.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Precisão, clareza, criticidade e participação.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Precisão, clareza, criticidade e participação.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Coesão e clareza.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Precisão, clareza, criticidade e participação.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  <w:b/>
                <w:i/>
              </w:rPr>
            </w:pPr>
          </w:p>
        </w:tc>
        <w:tc>
          <w:tcPr>
            <w:tcW w:w="2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lastRenderedPageBreak/>
              <w:t>Soube avaliar os dados e os resultados estudados.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Conseguiu interpretar os estudos, relatórios e pesquisas econômicas de forma consistente.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Soube identificar os resultados estatísticos a partir dos métodos estudados.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Conseguiu utilizar as metodologias nas pesquisas de forma ordenada e organizada.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Fez avaliações demonstrando a aplicação da probabilidade nos processos gerenciais.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Analisou os resultados e soube ilustrá-los através de gráficos.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Conseguiu estimar os desvios dos cálculos estatísticos no planejamento.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</w:p>
        </w:tc>
      </w:tr>
    </w:tbl>
    <w:p w:rsidR="006657FD" w:rsidRPr="005F1822" w:rsidRDefault="006657FD" w:rsidP="006657FD">
      <w:pPr>
        <w:rPr>
          <w:rFonts w:ascii="Arial" w:hAnsi="Arial" w:cs="Arial"/>
          <w:i/>
          <w:sz w:val="20"/>
        </w:rPr>
        <w:sectPr w:rsidR="006657FD" w:rsidRPr="005F1822">
          <w:type w:val="evenPage"/>
          <w:pgSz w:w="16840" w:h="11907" w:orient="landscape"/>
          <w:pgMar w:top="1276" w:right="1418" w:bottom="1418" w:left="1418" w:header="720" w:footer="1117" w:gutter="0"/>
          <w:pgNumType w:start="4"/>
          <w:cols w:space="720"/>
        </w:sectPr>
      </w:pPr>
    </w:p>
    <w:tbl>
      <w:tblPr>
        <w:tblW w:w="9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15"/>
      </w:tblGrid>
      <w:tr w:rsidR="005F1822" w:rsidRPr="005F1822" w:rsidTr="006657FD">
        <w:trPr>
          <w:trHeight w:val="567"/>
        </w:trPr>
        <w:tc>
          <w:tcPr>
            <w:tcW w:w="9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57FD" w:rsidRPr="005F1822" w:rsidRDefault="006657FD">
            <w:pPr>
              <w:spacing w:before="120"/>
              <w:rPr>
                <w:rFonts w:ascii="Arial" w:hAnsi="Arial" w:cs="Arial"/>
                <w:b/>
                <w:sz w:val="32"/>
              </w:rPr>
            </w:pPr>
            <w:r w:rsidRPr="005F1822">
              <w:rPr>
                <w:rFonts w:ascii="Arial" w:hAnsi="Arial" w:cs="Arial"/>
                <w:b/>
              </w:rPr>
              <w:lastRenderedPageBreak/>
              <w:t>V – Material de Apoio Didático para Aluno (inclusive bibliografia)</w:t>
            </w:r>
          </w:p>
        </w:tc>
      </w:tr>
      <w:tr w:rsidR="006657FD" w:rsidRPr="005F1822" w:rsidTr="006657FD">
        <w:trPr>
          <w:trHeight w:val="1982"/>
        </w:trPr>
        <w:tc>
          <w:tcPr>
            <w:tcW w:w="9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Vorderman, Carol. Matemática Para Pais e Filhos. Publifolha, São Paulo, 2012.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Zago; Sciani. Programa Profissão Estatística. Secretaria da Ciência, Tecnologia e Desenvolvimento Econômico. Copidart, São Paulo, 2002.</w:t>
            </w:r>
          </w:p>
          <w:p w:rsidR="006657FD" w:rsidRPr="005F1822" w:rsidRDefault="006657FD">
            <w:pPr>
              <w:jc w:val="both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Crespo, A. Antonio. Estatística Fácil. Ed. Saraiva, 10ª Ed, São Paulo, 1993.</w:t>
            </w:r>
          </w:p>
        </w:tc>
      </w:tr>
    </w:tbl>
    <w:p w:rsidR="006657FD" w:rsidRPr="005F1822" w:rsidRDefault="006657FD" w:rsidP="006657FD">
      <w:pPr>
        <w:rPr>
          <w:rFonts w:ascii="Arial" w:hAnsi="Arial" w:cs="Arial"/>
          <w:b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5F1822" w:rsidRPr="005F1822" w:rsidTr="006657FD">
        <w:tc>
          <w:tcPr>
            <w:tcW w:w="9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57FD" w:rsidRPr="005F1822" w:rsidRDefault="006657FD">
            <w:pPr>
              <w:jc w:val="both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VI – Estratégias de Recuperação Contínua (para alunos com baixo rendimento/dificuldades de aprendizagem)</w:t>
            </w:r>
          </w:p>
        </w:tc>
      </w:tr>
      <w:tr w:rsidR="006657FD" w:rsidRPr="005F1822" w:rsidTr="006657FD">
        <w:tc>
          <w:tcPr>
            <w:tcW w:w="9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7FD" w:rsidRPr="005F1822" w:rsidRDefault="006657FD">
            <w:pPr>
              <w:rPr>
                <w:rFonts w:ascii="Arial" w:hAnsi="Arial" w:cs="Arial"/>
              </w:rPr>
            </w:pPr>
          </w:p>
          <w:p w:rsidR="006657FD" w:rsidRPr="005F1822" w:rsidRDefault="005F1822" w:rsidP="00F1522D">
            <w:pPr>
              <w:rPr>
                <w:rFonts w:ascii="Arial" w:hAnsi="Arial" w:cs="Arial"/>
              </w:rPr>
            </w:pPr>
            <w:r w:rsidRPr="005F1822">
              <w:rPr>
                <w:rFonts w:ascii="Arial" w:hAnsi="Arial"/>
              </w:rPr>
              <w:t>Serão oferecidas atividades extras como seminários e pesquisas de modo que alcancem os objetivos mínimos exigidos. A recuperação será continua, com atividades, recursos e metodologias diferenciadas e individualizadas com a finalidade de eliminar ou reduzir dificuldades que inviabilizam o desenvolvimento das competências citadas neste Plano de Trabalho Docente, e após estes procedimentos uma avaliação para que se verifique e se concretize tal proposta</w:t>
            </w:r>
            <w:r w:rsidR="00F93751">
              <w:rPr>
                <w:rFonts w:ascii="Arial" w:hAnsi="Arial"/>
              </w:rPr>
              <w:t xml:space="preserve">. </w:t>
            </w:r>
          </w:p>
        </w:tc>
      </w:tr>
    </w:tbl>
    <w:p w:rsidR="006657FD" w:rsidRPr="005F1822" w:rsidRDefault="006657FD" w:rsidP="006657FD">
      <w:pPr>
        <w:rPr>
          <w:rFonts w:ascii="Arial" w:hAnsi="Arial" w:cs="Arial"/>
          <w:b/>
        </w:rPr>
      </w:pPr>
    </w:p>
    <w:p w:rsidR="006657FD" w:rsidRPr="005F1822" w:rsidRDefault="006657FD" w:rsidP="006657FD">
      <w:pPr>
        <w:rPr>
          <w:rFonts w:ascii="Arial" w:hAnsi="Arial" w:cs="Arial"/>
          <w:b/>
        </w:rPr>
      </w:pPr>
    </w:p>
    <w:tbl>
      <w:tblPr>
        <w:tblW w:w="9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15"/>
      </w:tblGrid>
      <w:tr w:rsidR="006657FD" w:rsidRPr="005F1822" w:rsidTr="006657FD">
        <w:trPr>
          <w:trHeight w:val="828"/>
        </w:trPr>
        <w:tc>
          <w:tcPr>
            <w:tcW w:w="9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7FD" w:rsidRPr="005F1822" w:rsidRDefault="006657FD">
            <w:pPr>
              <w:spacing w:before="120" w:after="120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VII– Identificação:</w:t>
            </w:r>
          </w:p>
          <w:p w:rsidR="006657FD" w:rsidRPr="005F1822" w:rsidRDefault="006657FD">
            <w:pPr>
              <w:spacing w:before="120" w:after="12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 xml:space="preserve">Nome do professor: </w:t>
            </w:r>
            <w:r w:rsidR="007F79C6">
              <w:rPr>
                <w:rFonts w:ascii="Arial" w:hAnsi="Arial" w:cs="Arial"/>
              </w:rPr>
              <w:t>Antonio Carlos de Campos</w:t>
            </w:r>
          </w:p>
          <w:p w:rsidR="006657FD" w:rsidRPr="005F1822" w:rsidRDefault="006657FD">
            <w:pPr>
              <w:spacing w:before="120" w:after="120"/>
              <w:rPr>
                <w:rFonts w:ascii="Arial" w:hAnsi="Arial" w:cs="Arial"/>
              </w:rPr>
            </w:pPr>
          </w:p>
          <w:p w:rsidR="006657FD" w:rsidRPr="005F1822" w:rsidRDefault="006657FD">
            <w:pPr>
              <w:spacing w:after="12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 xml:space="preserve">Assinatura:                                                                   </w:t>
            </w:r>
            <w:r w:rsidR="00C43E0C">
              <w:rPr>
                <w:rFonts w:ascii="Arial" w:hAnsi="Arial" w:cs="Arial"/>
              </w:rPr>
              <w:t xml:space="preserve">                     Data: 16</w:t>
            </w:r>
            <w:r w:rsidR="00AE272F">
              <w:rPr>
                <w:rFonts w:ascii="Arial" w:hAnsi="Arial" w:cs="Arial"/>
              </w:rPr>
              <w:t>/0</w:t>
            </w:r>
            <w:r w:rsidR="00C43E0C">
              <w:rPr>
                <w:rFonts w:ascii="Arial" w:hAnsi="Arial" w:cs="Arial"/>
              </w:rPr>
              <w:t>8</w:t>
            </w:r>
            <w:r w:rsidR="00AE272F">
              <w:rPr>
                <w:rFonts w:ascii="Arial" w:hAnsi="Arial" w:cs="Arial"/>
              </w:rPr>
              <w:t>/2014</w:t>
            </w:r>
          </w:p>
          <w:p w:rsidR="006657FD" w:rsidRPr="005F1822" w:rsidRDefault="006657FD">
            <w:pPr>
              <w:spacing w:after="120"/>
              <w:rPr>
                <w:rFonts w:ascii="Arial" w:hAnsi="Arial" w:cs="Arial"/>
              </w:rPr>
            </w:pPr>
          </w:p>
          <w:p w:rsidR="006657FD" w:rsidRPr="005F1822" w:rsidRDefault="006657FD">
            <w:pPr>
              <w:spacing w:after="120"/>
              <w:rPr>
                <w:rFonts w:ascii="Arial" w:hAnsi="Arial" w:cs="Arial"/>
              </w:rPr>
            </w:pPr>
          </w:p>
        </w:tc>
      </w:tr>
    </w:tbl>
    <w:p w:rsidR="006657FD" w:rsidRPr="005F1822" w:rsidRDefault="006657FD" w:rsidP="006657FD">
      <w:pPr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10"/>
      </w:tblGrid>
      <w:tr w:rsidR="006657FD" w:rsidRPr="005F1822" w:rsidTr="006657FD">
        <w:trPr>
          <w:trHeight w:val="2246"/>
        </w:trPr>
        <w:tc>
          <w:tcPr>
            <w:tcW w:w="9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7FD" w:rsidRDefault="006657FD">
            <w:pPr>
              <w:spacing w:before="120" w:after="120"/>
              <w:rPr>
                <w:rFonts w:ascii="Arial" w:hAnsi="Arial" w:cs="Arial"/>
                <w:b/>
              </w:rPr>
            </w:pPr>
            <w:r w:rsidRPr="005F1822">
              <w:rPr>
                <w:rFonts w:ascii="Arial" w:hAnsi="Arial" w:cs="Arial"/>
                <w:b/>
              </w:rPr>
              <w:t>VIII – Parecer do Coordenador de Área:</w:t>
            </w:r>
          </w:p>
          <w:p w:rsidR="00C3604D" w:rsidRPr="00C436D0" w:rsidRDefault="00C436D0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C436D0">
              <w:rPr>
                <w:rFonts w:ascii="Arial" w:hAnsi="Arial" w:cs="Arial"/>
                <w:sz w:val="20"/>
                <w:szCs w:val="20"/>
              </w:rPr>
              <w:t>O Plano de Trabalho D</w:t>
            </w:r>
            <w:r w:rsidR="00C3604D" w:rsidRPr="00C436D0">
              <w:rPr>
                <w:rFonts w:ascii="Arial" w:hAnsi="Arial" w:cs="Arial"/>
                <w:sz w:val="20"/>
                <w:szCs w:val="20"/>
              </w:rPr>
              <w:t>ocente está de acordo com as normas estabelecidas pela CETEC e com as competências, habilidades e bases tecnológicas previstas no Plano do Curso Técnico de Administração da ETEC</w:t>
            </w:r>
            <w:r w:rsidRPr="00C436D0">
              <w:rPr>
                <w:rFonts w:ascii="Arial" w:hAnsi="Arial" w:cs="Arial"/>
                <w:sz w:val="20"/>
                <w:szCs w:val="20"/>
              </w:rPr>
              <w:t xml:space="preserve"> de São José do Rio Pardo.</w:t>
            </w:r>
          </w:p>
          <w:p w:rsidR="006657FD" w:rsidRPr="005F1822" w:rsidRDefault="006657FD">
            <w:pPr>
              <w:spacing w:before="120" w:after="120"/>
              <w:rPr>
                <w:rFonts w:ascii="Arial" w:hAnsi="Arial" w:cs="Arial"/>
                <w:b/>
              </w:rPr>
            </w:pPr>
          </w:p>
          <w:p w:rsidR="006657FD" w:rsidRPr="005F1822" w:rsidRDefault="006657FD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</w:rPr>
            </w:pPr>
            <w:r w:rsidRPr="005F1822">
              <w:rPr>
                <w:rFonts w:ascii="Arial" w:hAnsi="Arial" w:cs="Arial"/>
              </w:rPr>
              <w:t>Nome do coordenador(a):Divino Lozetti Risso</w:t>
            </w:r>
          </w:p>
          <w:p w:rsidR="006657FD" w:rsidRPr="005F1822" w:rsidRDefault="006657FD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</w:rPr>
            </w:pPr>
          </w:p>
          <w:p w:rsidR="006657FD" w:rsidRPr="005F1822" w:rsidRDefault="006657FD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u w:val="single"/>
              </w:rPr>
            </w:pPr>
            <w:r w:rsidRPr="005F1822">
              <w:rPr>
                <w:rFonts w:ascii="Arial" w:hAnsi="Arial" w:cs="Arial"/>
              </w:rPr>
              <w:t xml:space="preserve">Assinatura:                                                                                        Data: </w:t>
            </w:r>
            <w:r w:rsidR="00C436D0">
              <w:rPr>
                <w:rFonts w:ascii="Arial" w:hAnsi="Arial" w:cs="Arial"/>
              </w:rPr>
              <w:t xml:space="preserve"> </w:t>
            </w:r>
            <w:r w:rsidR="00C3604D" w:rsidRPr="00C3604D">
              <w:rPr>
                <w:rFonts w:ascii="Arial" w:hAnsi="Arial" w:cs="Arial"/>
              </w:rPr>
              <w:t>27/08/2014</w:t>
            </w:r>
            <w:r w:rsidRPr="005F1822">
              <w:rPr>
                <w:rFonts w:ascii="Arial" w:hAnsi="Arial" w:cs="Arial"/>
                <w:u w:val="single"/>
              </w:rPr>
              <w:t xml:space="preserve">    </w:t>
            </w:r>
          </w:p>
          <w:p w:rsidR="006657FD" w:rsidRPr="005F1822" w:rsidRDefault="006657FD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b/>
                <w:u w:val="single"/>
              </w:rPr>
            </w:pPr>
          </w:p>
        </w:tc>
      </w:tr>
    </w:tbl>
    <w:p w:rsidR="006657FD" w:rsidRPr="005F1822" w:rsidRDefault="006657FD" w:rsidP="006657FD">
      <w:pPr>
        <w:rPr>
          <w:rFonts w:ascii="Arial" w:hAnsi="Arial" w:cs="Arial"/>
        </w:rPr>
      </w:pPr>
    </w:p>
    <w:p w:rsidR="006657FD" w:rsidRPr="005F1822" w:rsidRDefault="006657FD" w:rsidP="006657FD">
      <w:pPr>
        <w:rPr>
          <w:rFonts w:ascii="Arial" w:hAnsi="Arial" w:cs="Arial"/>
        </w:rPr>
      </w:pPr>
    </w:p>
    <w:sectPr w:rsidR="006657FD" w:rsidRPr="005F1822" w:rsidSect="00034C8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4117" w:rsidRDefault="00904117">
      <w:r>
        <w:separator/>
      </w:r>
    </w:p>
  </w:endnote>
  <w:endnote w:type="continuationSeparator" w:id="0">
    <w:p w:rsidR="00904117" w:rsidRDefault="009041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891" w:rsidRDefault="00376891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376891" w:rsidRDefault="00376891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891" w:rsidRDefault="00376891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891" w:rsidRDefault="00376891">
    <w:pPr>
      <w:pStyle w:val="Rodap"/>
      <w:jc w:val="right"/>
    </w:pPr>
    <w:r>
      <w:t>28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4117" w:rsidRDefault="00904117">
      <w:r>
        <w:separator/>
      </w:r>
    </w:p>
  </w:footnote>
  <w:footnote w:type="continuationSeparator" w:id="0">
    <w:p w:rsidR="00904117" w:rsidRDefault="009041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891" w:rsidRDefault="00376891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376891" w:rsidRDefault="00376891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891" w:rsidRPr="00467862" w:rsidRDefault="000B2364" w:rsidP="00376891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 wp14:anchorId="699F23BD" wp14:editId="192B0632">
          <wp:extent cx="2333625" cy="647700"/>
          <wp:effectExtent l="0" t="0" r="9525" b="0"/>
          <wp:docPr id="1" name="Imagem 1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376891">
      <w:rPr>
        <w:b/>
        <w:sz w:val="12"/>
        <w:szCs w:val="12"/>
      </w:rPr>
      <w:br/>
    </w:r>
    <w:r w:rsidR="00376891" w:rsidRPr="00467862">
      <w:rPr>
        <w:sz w:val="10"/>
      </w:rPr>
      <w:t>_____</w:t>
    </w:r>
    <w:r w:rsidR="00376891">
      <w:rPr>
        <w:sz w:val="10"/>
      </w:rPr>
      <w:t>________________________________________________</w:t>
    </w:r>
    <w:r w:rsidR="00376891" w:rsidRPr="00467862">
      <w:rPr>
        <w:sz w:val="10"/>
      </w:rPr>
      <w:t>___________________________________________________________________________________</w:t>
    </w:r>
  </w:p>
  <w:p w:rsidR="00376891" w:rsidRPr="00036FAC" w:rsidRDefault="00376891" w:rsidP="00376891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376891" w:rsidRPr="00602808" w:rsidRDefault="00376891" w:rsidP="00376891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376891" w:rsidRPr="001C2BD5" w:rsidRDefault="00376891" w:rsidP="00376891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891" w:rsidRDefault="00376891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FB47E7"/>
    <w:multiLevelType w:val="hybridMultilevel"/>
    <w:tmpl w:val="DD36FAE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1E5349D"/>
    <w:multiLevelType w:val="hybridMultilevel"/>
    <w:tmpl w:val="DE1C870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7FD"/>
    <w:rsid w:val="00034C87"/>
    <w:rsid w:val="000B2364"/>
    <w:rsid w:val="000C1E35"/>
    <w:rsid w:val="000E1513"/>
    <w:rsid w:val="001538A3"/>
    <w:rsid w:val="00205727"/>
    <w:rsid w:val="00273DE0"/>
    <w:rsid w:val="002D3D8B"/>
    <w:rsid w:val="00332E21"/>
    <w:rsid w:val="00376891"/>
    <w:rsid w:val="00411594"/>
    <w:rsid w:val="00591113"/>
    <w:rsid w:val="005F1822"/>
    <w:rsid w:val="006657FD"/>
    <w:rsid w:val="006B4267"/>
    <w:rsid w:val="006D6042"/>
    <w:rsid w:val="007F48DD"/>
    <w:rsid w:val="007F79C6"/>
    <w:rsid w:val="00800B29"/>
    <w:rsid w:val="008B53F4"/>
    <w:rsid w:val="00904117"/>
    <w:rsid w:val="00996DD6"/>
    <w:rsid w:val="00AE272F"/>
    <w:rsid w:val="00BC66AC"/>
    <w:rsid w:val="00C3604D"/>
    <w:rsid w:val="00C436D0"/>
    <w:rsid w:val="00C43E0C"/>
    <w:rsid w:val="00C8762E"/>
    <w:rsid w:val="00DD03CD"/>
    <w:rsid w:val="00E12969"/>
    <w:rsid w:val="00E4630E"/>
    <w:rsid w:val="00EF737B"/>
    <w:rsid w:val="00F13964"/>
    <w:rsid w:val="00F1522D"/>
    <w:rsid w:val="00F93751"/>
    <w:rsid w:val="00FD2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57FD"/>
    <w:rPr>
      <w:rFonts w:ascii="Times New Roman" w:eastAsia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nhideWhenUsed/>
    <w:qFormat/>
    <w:rsid w:val="006657FD"/>
    <w:pPr>
      <w:keepNext/>
      <w:outlineLvl w:val="2"/>
    </w:pPr>
    <w:rPr>
      <w:rFonts w:ascii="Arial" w:hAnsi="Arial"/>
      <w:b/>
      <w:bCs/>
    </w:rPr>
  </w:style>
  <w:style w:type="paragraph" w:styleId="Ttulo4">
    <w:name w:val="heading 4"/>
    <w:basedOn w:val="Normal"/>
    <w:next w:val="Normal"/>
    <w:link w:val="Ttulo4Char"/>
    <w:unhideWhenUsed/>
    <w:qFormat/>
    <w:rsid w:val="006657FD"/>
    <w:pPr>
      <w:keepNext/>
      <w:jc w:val="center"/>
      <w:outlineLvl w:val="3"/>
    </w:pPr>
    <w:rPr>
      <w:rFonts w:ascii="Arial" w:hAnsi="Arial"/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3Char">
    <w:name w:val="Título 3 Char"/>
    <w:link w:val="Ttulo3"/>
    <w:rsid w:val="006657FD"/>
    <w:rPr>
      <w:rFonts w:ascii="Arial" w:eastAsia="Times New Roman" w:hAnsi="Arial" w:cs="Times New Roman"/>
      <w:b/>
      <w:bCs/>
      <w:sz w:val="24"/>
      <w:szCs w:val="24"/>
      <w:lang w:eastAsia="pt-BR"/>
    </w:rPr>
  </w:style>
  <w:style w:type="character" w:customStyle="1" w:styleId="Ttulo4Char">
    <w:name w:val="Título 4 Char"/>
    <w:link w:val="Ttulo4"/>
    <w:rsid w:val="006657FD"/>
    <w:rPr>
      <w:rFonts w:ascii="Arial" w:eastAsia="Times New Roman" w:hAnsi="Arial" w:cs="Times New Roman"/>
      <w:b/>
      <w:bCs/>
      <w:sz w:val="24"/>
      <w:szCs w:val="24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6657FD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link w:val="Cabealho"/>
    <w:uiPriority w:val="99"/>
    <w:rsid w:val="006657FD"/>
    <w:rPr>
      <w:rFonts w:ascii="Times New Roman" w:eastAsia="Times New Roman" w:hAnsi="Times New Roman" w:cs="Times New Roman"/>
      <w:sz w:val="24"/>
      <w:szCs w:val="24"/>
    </w:rPr>
  </w:style>
  <w:style w:type="paragraph" w:styleId="Corpodetexto2">
    <w:name w:val="Body Text 2"/>
    <w:basedOn w:val="Normal"/>
    <w:link w:val="Corpodetexto2Char"/>
    <w:semiHidden/>
    <w:unhideWhenUsed/>
    <w:rsid w:val="006657FD"/>
    <w:pPr>
      <w:jc w:val="center"/>
    </w:pPr>
    <w:rPr>
      <w:rFonts w:ascii="Arial" w:hAnsi="Arial"/>
      <w:sz w:val="52"/>
    </w:rPr>
  </w:style>
  <w:style w:type="character" w:customStyle="1" w:styleId="Corpodetexto2Char">
    <w:name w:val="Corpo de texto 2 Char"/>
    <w:link w:val="Corpodetexto2"/>
    <w:semiHidden/>
    <w:rsid w:val="006657FD"/>
    <w:rPr>
      <w:rFonts w:ascii="Arial" w:eastAsia="Times New Roman" w:hAnsi="Arial" w:cs="Times New Roman"/>
      <w:sz w:val="52"/>
      <w:szCs w:val="24"/>
      <w:lang w:eastAsia="pt-BR"/>
    </w:rPr>
  </w:style>
  <w:style w:type="paragraph" w:customStyle="1" w:styleId="Default">
    <w:name w:val="Default"/>
    <w:rsid w:val="006657FD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Rodap">
    <w:name w:val="footer"/>
    <w:basedOn w:val="Normal"/>
    <w:link w:val="RodapChar"/>
    <w:rsid w:val="00BC66AC"/>
    <w:pPr>
      <w:tabs>
        <w:tab w:val="center" w:pos="4419"/>
        <w:tab w:val="right" w:pos="8838"/>
      </w:tabs>
    </w:pPr>
    <w:rPr>
      <w:sz w:val="20"/>
      <w:szCs w:val="20"/>
    </w:rPr>
  </w:style>
  <w:style w:type="character" w:customStyle="1" w:styleId="RodapChar">
    <w:name w:val="Rodapé Char"/>
    <w:link w:val="Rodap"/>
    <w:rsid w:val="00BC66AC"/>
    <w:rPr>
      <w:rFonts w:ascii="Times New Roman" w:eastAsia="Times New Roman" w:hAnsi="Times New Roman"/>
    </w:rPr>
  </w:style>
  <w:style w:type="character" w:styleId="Nmerodepgina">
    <w:name w:val="page number"/>
    <w:rsid w:val="00BC66AC"/>
  </w:style>
  <w:style w:type="paragraph" w:styleId="Ttulo">
    <w:name w:val="Title"/>
    <w:basedOn w:val="Normal"/>
    <w:link w:val="TtuloChar"/>
    <w:qFormat/>
    <w:rsid w:val="00BC66AC"/>
    <w:pPr>
      <w:jc w:val="center"/>
    </w:pPr>
    <w:rPr>
      <w:rFonts w:ascii="Bookman Old Style" w:hAnsi="Bookman Old Style"/>
      <w:b/>
      <w:i/>
      <w:szCs w:val="20"/>
    </w:rPr>
  </w:style>
  <w:style w:type="character" w:customStyle="1" w:styleId="TtuloChar">
    <w:name w:val="Título Char"/>
    <w:link w:val="Ttulo"/>
    <w:rsid w:val="00BC66AC"/>
    <w:rPr>
      <w:rFonts w:ascii="Bookman Old Style" w:eastAsia="Times New Roman" w:hAnsi="Bookman Old Style"/>
      <w:b/>
      <w:i/>
      <w:sz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D21C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D21CC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57FD"/>
    <w:rPr>
      <w:rFonts w:ascii="Times New Roman" w:eastAsia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nhideWhenUsed/>
    <w:qFormat/>
    <w:rsid w:val="006657FD"/>
    <w:pPr>
      <w:keepNext/>
      <w:outlineLvl w:val="2"/>
    </w:pPr>
    <w:rPr>
      <w:rFonts w:ascii="Arial" w:hAnsi="Arial"/>
      <w:b/>
      <w:bCs/>
    </w:rPr>
  </w:style>
  <w:style w:type="paragraph" w:styleId="Ttulo4">
    <w:name w:val="heading 4"/>
    <w:basedOn w:val="Normal"/>
    <w:next w:val="Normal"/>
    <w:link w:val="Ttulo4Char"/>
    <w:unhideWhenUsed/>
    <w:qFormat/>
    <w:rsid w:val="006657FD"/>
    <w:pPr>
      <w:keepNext/>
      <w:jc w:val="center"/>
      <w:outlineLvl w:val="3"/>
    </w:pPr>
    <w:rPr>
      <w:rFonts w:ascii="Arial" w:hAnsi="Arial"/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3Char">
    <w:name w:val="Título 3 Char"/>
    <w:link w:val="Ttulo3"/>
    <w:rsid w:val="006657FD"/>
    <w:rPr>
      <w:rFonts w:ascii="Arial" w:eastAsia="Times New Roman" w:hAnsi="Arial" w:cs="Times New Roman"/>
      <w:b/>
      <w:bCs/>
      <w:sz w:val="24"/>
      <w:szCs w:val="24"/>
      <w:lang w:eastAsia="pt-BR"/>
    </w:rPr>
  </w:style>
  <w:style w:type="character" w:customStyle="1" w:styleId="Ttulo4Char">
    <w:name w:val="Título 4 Char"/>
    <w:link w:val="Ttulo4"/>
    <w:rsid w:val="006657FD"/>
    <w:rPr>
      <w:rFonts w:ascii="Arial" w:eastAsia="Times New Roman" w:hAnsi="Arial" w:cs="Times New Roman"/>
      <w:b/>
      <w:bCs/>
      <w:sz w:val="24"/>
      <w:szCs w:val="24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6657FD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link w:val="Cabealho"/>
    <w:uiPriority w:val="99"/>
    <w:rsid w:val="006657FD"/>
    <w:rPr>
      <w:rFonts w:ascii="Times New Roman" w:eastAsia="Times New Roman" w:hAnsi="Times New Roman" w:cs="Times New Roman"/>
      <w:sz w:val="24"/>
      <w:szCs w:val="24"/>
    </w:rPr>
  </w:style>
  <w:style w:type="paragraph" w:styleId="Corpodetexto2">
    <w:name w:val="Body Text 2"/>
    <w:basedOn w:val="Normal"/>
    <w:link w:val="Corpodetexto2Char"/>
    <w:semiHidden/>
    <w:unhideWhenUsed/>
    <w:rsid w:val="006657FD"/>
    <w:pPr>
      <w:jc w:val="center"/>
    </w:pPr>
    <w:rPr>
      <w:rFonts w:ascii="Arial" w:hAnsi="Arial"/>
      <w:sz w:val="52"/>
    </w:rPr>
  </w:style>
  <w:style w:type="character" w:customStyle="1" w:styleId="Corpodetexto2Char">
    <w:name w:val="Corpo de texto 2 Char"/>
    <w:link w:val="Corpodetexto2"/>
    <w:semiHidden/>
    <w:rsid w:val="006657FD"/>
    <w:rPr>
      <w:rFonts w:ascii="Arial" w:eastAsia="Times New Roman" w:hAnsi="Arial" w:cs="Times New Roman"/>
      <w:sz w:val="52"/>
      <w:szCs w:val="24"/>
      <w:lang w:eastAsia="pt-BR"/>
    </w:rPr>
  </w:style>
  <w:style w:type="paragraph" w:customStyle="1" w:styleId="Default">
    <w:name w:val="Default"/>
    <w:rsid w:val="006657FD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Rodap">
    <w:name w:val="footer"/>
    <w:basedOn w:val="Normal"/>
    <w:link w:val="RodapChar"/>
    <w:rsid w:val="00BC66AC"/>
    <w:pPr>
      <w:tabs>
        <w:tab w:val="center" w:pos="4419"/>
        <w:tab w:val="right" w:pos="8838"/>
      </w:tabs>
    </w:pPr>
    <w:rPr>
      <w:sz w:val="20"/>
      <w:szCs w:val="20"/>
    </w:rPr>
  </w:style>
  <w:style w:type="character" w:customStyle="1" w:styleId="RodapChar">
    <w:name w:val="Rodapé Char"/>
    <w:link w:val="Rodap"/>
    <w:rsid w:val="00BC66AC"/>
    <w:rPr>
      <w:rFonts w:ascii="Times New Roman" w:eastAsia="Times New Roman" w:hAnsi="Times New Roman"/>
    </w:rPr>
  </w:style>
  <w:style w:type="character" w:styleId="Nmerodepgina">
    <w:name w:val="page number"/>
    <w:rsid w:val="00BC66AC"/>
  </w:style>
  <w:style w:type="paragraph" w:styleId="Ttulo">
    <w:name w:val="Title"/>
    <w:basedOn w:val="Normal"/>
    <w:link w:val="TtuloChar"/>
    <w:qFormat/>
    <w:rsid w:val="00BC66AC"/>
    <w:pPr>
      <w:jc w:val="center"/>
    </w:pPr>
    <w:rPr>
      <w:rFonts w:ascii="Bookman Old Style" w:hAnsi="Bookman Old Style"/>
      <w:b/>
      <w:i/>
      <w:szCs w:val="20"/>
    </w:rPr>
  </w:style>
  <w:style w:type="character" w:customStyle="1" w:styleId="TtuloChar">
    <w:name w:val="Título Char"/>
    <w:link w:val="Ttulo"/>
    <w:rsid w:val="00BC66AC"/>
    <w:rPr>
      <w:rFonts w:ascii="Bookman Old Style" w:eastAsia="Times New Roman" w:hAnsi="Bookman Old Style"/>
      <w:b/>
      <w:i/>
      <w:sz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D21C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D21CC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1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4864A7-F372-4696-9AE9-CABE6F9966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1763</Words>
  <Characters>9521</Characters>
  <Application>Microsoft Office Word</Application>
  <DocSecurity>0</DocSecurity>
  <Lines>79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renata aparecida rodrigues ferreira dias</cp:lastModifiedBy>
  <cp:revision>2</cp:revision>
  <dcterms:created xsi:type="dcterms:W3CDTF">2014-10-07T17:16:00Z</dcterms:created>
  <dcterms:modified xsi:type="dcterms:W3CDTF">2014-10-07T17:16:00Z</dcterms:modified>
</cp:coreProperties>
</file>